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7A28A">
      <w:pPr>
        <w:jc w:val="center"/>
        <w:rPr>
          <w:rFonts w:hint="eastAsia" w:ascii="楷体" w:hAnsi="楷体" w:eastAsia="楷体"/>
        </w:rPr>
      </w:pPr>
      <w:r>
        <w:rPr>
          <w:rFonts w:hint="eastAsia" w:ascii="楷体" w:hAnsi="楷体" w:eastAsia="楷体"/>
          <w:b/>
          <w:bCs/>
          <w:sz w:val="36"/>
          <w:szCs w:val="36"/>
        </w:rPr>
        <w:t>关于</w:t>
      </w:r>
      <w:bookmarkStart w:id="0" w:name="_Hlk48985793"/>
      <w:r>
        <w:rPr>
          <w:rFonts w:hint="eastAsia" w:ascii="楷体" w:hAnsi="楷体" w:eastAsia="楷体"/>
          <w:b/>
          <w:bCs/>
          <w:sz w:val="36"/>
          <w:szCs w:val="36"/>
        </w:rPr>
        <w:t>企业码员工价</w:t>
      </w:r>
      <w:bookmarkEnd w:id="0"/>
      <w:r>
        <w:rPr>
          <w:rFonts w:hint="eastAsia" w:ascii="楷体" w:hAnsi="楷体" w:eastAsia="楷体"/>
          <w:b/>
          <w:bCs/>
          <w:sz w:val="36"/>
          <w:szCs w:val="36"/>
        </w:rPr>
        <w:t>的授权函</w:t>
      </w:r>
    </w:p>
    <w:p w14:paraId="0EA35E3B">
      <w:pPr>
        <w:rPr>
          <w:rFonts w:hint="eastAsia" w:ascii="楷体" w:hAnsi="楷体" w:eastAsia="楷体"/>
          <w:b/>
        </w:rPr>
      </w:pPr>
      <w:r>
        <w:rPr>
          <w:rFonts w:hint="eastAsia" w:ascii="楷体" w:hAnsi="楷体" w:eastAsia="楷体"/>
          <w:b/>
        </w:rPr>
        <w:t>致</w:t>
      </w:r>
      <w:r>
        <w:rPr>
          <w:rFonts w:ascii="楷体" w:hAnsi="楷体" w:eastAsia="楷体"/>
          <w:b/>
        </w:rPr>
        <w:t>支付宝（杭州）数字服务技术有限公司/支付宝支付科技有限公司</w:t>
      </w:r>
      <w:r>
        <w:rPr>
          <w:rFonts w:hint="eastAsia" w:ascii="楷体" w:hAnsi="楷体" w:eastAsia="楷体"/>
          <w:b/>
        </w:rPr>
        <w:t>：</w:t>
      </w:r>
    </w:p>
    <w:p w14:paraId="2C62A599">
      <w:pPr>
        <w:ind w:firstLine="480" w:firstLineChars="200"/>
        <w:jc w:val="both"/>
        <w:rPr>
          <w:rFonts w:hint="eastAsia" w:ascii="楷体" w:hAnsi="楷体" w:eastAsia="楷体"/>
        </w:rPr>
      </w:pPr>
      <w:r>
        <w:rPr>
          <w:rFonts w:hint="eastAsia" w:ascii="楷体" w:hAnsi="楷体" w:eastAsia="楷体"/>
          <w:highlight w:val="yellow"/>
        </w:rPr>
        <w:t>【             】</w:t>
      </w:r>
      <w:r>
        <w:rPr>
          <w:rFonts w:hint="eastAsia" w:ascii="楷体" w:hAnsi="楷体" w:eastAsia="楷体"/>
        </w:rPr>
        <w:t>（以下简称“我司”）与</w:t>
      </w:r>
      <w:r>
        <w:rPr>
          <w:rFonts w:ascii="楷体" w:hAnsi="楷体" w:eastAsia="楷体"/>
        </w:rPr>
        <w:t>支付宝（杭州）数字服务技术有限公司</w:t>
      </w:r>
      <w:r>
        <w:rPr>
          <w:rFonts w:hint="eastAsia" w:ascii="楷体" w:hAnsi="楷体" w:eastAsia="楷体"/>
        </w:rPr>
        <w:t>（以下简称“贵司”）开展企业码员工价相关合作，特定人群在我司消费并使用支付宝支付时可享受专属优惠价格。现我司委托贵司代我司进行上述合作项下的我司向消费者提供的优惠活动配置</w:t>
      </w:r>
      <w:r>
        <w:rPr>
          <w:rFonts w:ascii="楷体" w:hAnsi="楷体" w:eastAsia="楷体"/>
        </w:rPr>
        <w:t>，</w:t>
      </w:r>
      <w:r>
        <w:rPr>
          <w:rFonts w:hint="eastAsia" w:ascii="楷体" w:hAnsi="楷体" w:eastAsia="楷体"/>
        </w:rPr>
        <w:t>具体内容如下：</w:t>
      </w:r>
    </w:p>
    <w:p w14:paraId="5F779FD8">
      <w:pPr>
        <w:pStyle w:val="2"/>
        <w:jc w:val="both"/>
        <w:rPr>
          <w:rFonts w:hint="eastAsia" w:ascii="楷体" w:hAnsi="楷体" w:eastAsia="楷体" w:cs="宋体"/>
          <w:kern w:val="0"/>
          <w:sz w:val="24"/>
          <w:szCs w:val="24"/>
        </w:rPr>
      </w:pPr>
      <w:r>
        <w:rPr>
          <w:rFonts w:hint="eastAsia" w:ascii="楷体" w:hAnsi="楷体" w:eastAsia="楷体" w:cs="宋体"/>
          <w:kern w:val="0"/>
          <w:sz w:val="24"/>
          <w:szCs w:val="24"/>
        </w:rPr>
        <w:t>一、合作内容</w:t>
      </w:r>
    </w:p>
    <w:p w14:paraId="0B3C0354">
      <w:pPr>
        <w:pStyle w:val="2"/>
        <w:ind w:firstLine="480" w:firstLineChars="200"/>
        <w:jc w:val="both"/>
        <w:rPr>
          <w:rFonts w:hint="eastAsia" w:ascii="楷体" w:hAnsi="楷体" w:eastAsia="楷体" w:cs="宋体"/>
          <w:kern w:val="0"/>
          <w:sz w:val="24"/>
          <w:szCs w:val="24"/>
        </w:rPr>
      </w:pPr>
      <w:r>
        <w:rPr>
          <w:rFonts w:hint="eastAsia" w:ascii="楷体" w:hAnsi="楷体" w:eastAsia="楷体" w:cs="宋体"/>
          <w:kern w:val="0"/>
          <w:sz w:val="24"/>
          <w:szCs w:val="24"/>
        </w:rPr>
        <w:t>1、我司为特定人群提供门店消费立减权益，由贵司根据我司提供的权益和确认的方案进行相应无资金流账户减收的相应配置，供消费者通过在我司门店使用支付宝支付时享受优惠权益。具体如下表所示：</w:t>
      </w:r>
    </w:p>
    <w:p w14:paraId="18586989">
      <w:pPr>
        <w:pStyle w:val="2"/>
        <w:rPr>
          <w:rFonts w:hint="eastAsia" w:ascii="楷体" w:hAnsi="楷体" w:eastAsia="楷体" w:cs="宋体"/>
          <w:kern w:val="0"/>
          <w:sz w:val="24"/>
          <w:szCs w:val="24"/>
        </w:rPr>
      </w:pPr>
      <w:r>
        <w:rPr>
          <w:rFonts w:hint="eastAsia" w:ascii="楷体" w:hAnsi="楷体" w:eastAsia="楷体" w:cs="宋体"/>
          <w:kern w:val="0"/>
          <w:sz w:val="24"/>
          <w:szCs w:val="24"/>
        </w:rPr>
        <w:t>无资金流账户立减配置内容</w:t>
      </w:r>
      <w:r>
        <w:rPr>
          <w:rFonts w:ascii="楷体" w:hAnsi="楷体" w:eastAsia="楷体" w:cs="宋体"/>
          <w:kern w:val="0"/>
          <w:sz w:val="24"/>
          <w:szCs w:val="24"/>
        </w:rPr>
        <w:t>:</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4983"/>
      </w:tblGrid>
      <w:tr w14:paraId="2D03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2D57335">
            <w:pPr>
              <w:pStyle w:val="2"/>
              <w:rPr>
                <w:rFonts w:hint="eastAsia" w:ascii="楷体" w:hAnsi="楷体" w:eastAsia="楷体" w:cs="宋体"/>
                <w:kern w:val="0"/>
                <w:sz w:val="24"/>
                <w:szCs w:val="24"/>
              </w:rPr>
            </w:pPr>
            <w:r>
              <w:rPr>
                <w:rFonts w:hint="eastAsia" w:ascii="楷体" w:hAnsi="楷体" w:eastAsia="楷体" w:cs="宋体"/>
                <w:kern w:val="0"/>
                <w:sz w:val="24"/>
                <w:szCs w:val="24"/>
              </w:rPr>
              <w:t>优惠类型</w:t>
            </w:r>
          </w:p>
        </w:tc>
        <w:tc>
          <w:tcPr>
            <w:tcW w:w="4983" w:type="dxa"/>
          </w:tcPr>
          <w:p w14:paraId="21B161D7">
            <w:pPr>
              <w:pStyle w:val="2"/>
              <w:rPr>
                <w:rFonts w:hint="eastAsia" w:ascii="楷体" w:hAnsi="楷体" w:eastAsia="楷体" w:cs="宋体"/>
                <w:kern w:val="0"/>
                <w:sz w:val="24"/>
                <w:szCs w:val="24"/>
                <w:u w:val="single"/>
              </w:rPr>
            </w:pPr>
            <w:r>
              <w:rPr>
                <w:rFonts w:ascii="楷体" w:hAnsi="楷体" w:eastAsia="楷体" w:cs="宋体"/>
                <w:kern w:val="0"/>
                <w:sz w:val="24"/>
                <w:szCs w:val="24"/>
                <w:u w:val="single"/>
              </w:rPr>
              <w:t>折扣/</w:t>
            </w:r>
            <w:r>
              <w:rPr>
                <w:rFonts w:hint="eastAsia" w:ascii="楷体" w:hAnsi="楷体" w:eastAsia="楷体" w:cs="宋体"/>
                <w:kern w:val="0"/>
                <w:sz w:val="24"/>
                <w:szCs w:val="24"/>
                <w:u w:val="single"/>
              </w:rPr>
              <w:t>单笔减</w:t>
            </w:r>
          </w:p>
        </w:tc>
      </w:tr>
      <w:tr w14:paraId="4C34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1E19821">
            <w:pPr>
              <w:pStyle w:val="2"/>
              <w:rPr>
                <w:rFonts w:hint="eastAsia" w:ascii="楷体" w:hAnsi="楷体" w:eastAsia="楷体" w:cs="宋体"/>
                <w:kern w:val="0"/>
                <w:sz w:val="24"/>
                <w:szCs w:val="24"/>
              </w:rPr>
            </w:pPr>
            <w:r>
              <w:rPr>
                <w:rFonts w:hint="eastAsia" w:ascii="楷体" w:hAnsi="楷体" w:eastAsia="楷体" w:cs="宋体"/>
                <w:kern w:val="0"/>
                <w:sz w:val="24"/>
                <w:szCs w:val="24"/>
              </w:rPr>
              <w:t>具体优惠信息1</w:t>
            </w:r>
          </w:p>
        </w:tc>
        <w:tc>
          <w:tcPr>
            <w:tcW w:w="4983" w:type="dxa"/>
          </w:tcPr>
          <w:p w14:paraId="7696137C">
            <w:pPr>
              <w:pStyle w:val="2"/>
              <w:rPr>
                <w:rFonts w:hint="eastAsia" w:ascii="楷体" w:hAnsi="楷体" w:eastAsia="楷体" w:cs="宋体"/>
                <w:b/>
                <w:bCs/>
                <w:kern w:val="0"/>
                <w:sz w:val="24"/>
                <w:szCs w:val="24"/>
              </w:rPr>
            </w:pPr>
            <w:r>
              <w:rPr>
                <w:rFonts w:hint="eastAsia" w:ascii="楷体" w:hAnsi="楷体" w:eastAsia="楷体" w:cs="宋体"/>
                <w:b/>
                <w:bCs/>
                <w:kern w:val="0"/>
                <w:sz w:val="24"/>
                <w:szCs w:val="24"/>
              </w:rPr>
              <w:t>折扣</w:t>
            </w:r>
          </w:p>
          <w:p w14:paraId="767672A8">
            <w:pPr>
              <w:pStyle w:val="2"/>
              <w:rPr>
                <w:rFonts w:hint="eastAsia" w:ascii="楷体" w:hAnsi="楷体" w:eastAsia="楷体" w:cs="宋体"/>
                <w:kern w:val="0"/>
                <w:sz w:val="24"/>
                <w:szCs w:val="24"/>
              </w:rPr>
            </w:pPr>
            <w:r>
              <w:rPr>
                <w:rFonts w:hint="eastAsia" w:ascii="楷体" w:hAnsi="楷体" w:eastAsia="楷体" w:cs="宋体"/>
                <w:kern w:val="0"/>
                <w:sz w:val="24"/>
                <w:szCs w:val="24"/>
              </w:rPr>
              <w:t>折扣力度：</w:t>
            </w:r>
            <w:r>
              <w:rPr>
                <w:rFonts w:ascii="楷体" w:hAnsi="楷体" w:eastAsia="楷体" w:cs="宋体"/>
                <w:kern w:val="0"/>
                <w:sz w:val="24"/>
                <w:szCs w:val="24"/>
                <w:highlight w:val="yellow"/>
              </w:rPr>
              <w:t xml:space="preserve">__ </w:t>
            </w:r>
            <w:r>
              <w:rPr>
                <w:rFonts w:hint="eastAsia" w:ascii="楷体" w:hAnsi="楷体" w:eastAsia="楷体" w:cs="宋体"/>
                <w:kern w:val="0"/>
                <w:sz w:val="24"/>
                <w:szCs w:val="24"/>
                <w:highlight w:val="yellow"/>
              </w:rPr>
              <w:t>折</w:t>
            </w:r>
          </w:p>
          <w:p w14:paraId="3919858D">
            <w:pPr>
              <w:pStyle w:val="2"/>
              <w:rPr>
                <w:rFonts w:hint="eastAsia" w:ascii="楷体" w:hAnsi="楷体" w:eastAsia="楷体" w:cs="宋体"/>
                <w:kern w:val="0"/>
                <w:sz w:val="24"/>
                <w:szCs w:val="24"/>
                <w:u w:val="single"/>
              </w:rPr>
            </w:pPr>
            <w:r>
              <w:rPr>
                <w:rFonts w:hint="eastAsia" w:ascii="楷体" w:hAnsi="楷体" w:eastAsia="楷体" w:cs="宋体"/>
                <w:kern w:val="0"/>
                <w:sz w:val="24"/>
              </w:rPr>
              <w:t>折扣可用时间：</w:t>
            </w:r>
            <w:r>
              <w:rPr>
                <w:rFonts w:hint="eastAsia" w:ascii="楷体" w:hAnsi="楷体" w:eastAsia="楷体" w:cs="宋体"/>
                <w:kern w:val="0"/>
                <w:sz w:val="24"/>
                <w:u w:val="single"/>
              </w:rPr>
              <w:t>营业时间</w:t>
            </w:r>
          </w:p>
          <w:p w14:paraId="23254911">
            <w:pPr>
              <w:pStyle w:val="2"/>
              <w:rPr>
                <w:rFonts w:hint="eastAsia" w:ascii="楷体" w:hAnsi="楷体" w:eastAsia="楷体" w:cs="宋体"/>
                <w:b/>
                <w:bCs/>
                <w:kern w:val="0"/>
                <w:sz w:val="24"/>
                <w:szCs w:val="24"/>
              </w:rPr>
            </w:pPr>
            <w:r>
              <w:rPr>
                <w:rFonts w:hint="eastAsia" w:ascii="楷体" w:hAnsi="楷体" w:eastAsia="楷体" w:cs="宋体"/>
                <w:b/>
                <w:bCs/>
                <w:kern w:val="0"/>
                <w:sz w:val="24"/>
                <w:szCs w:val="24"/>
              </w:rPr>
              <w:t>优惠有效期</w:t>
            </w:r>
          </w:p>
          <w:p w14:paraId="6870D8A8">
            <w:pPr>
              <w:pStyle w:val="2"/>
              <w:rPr>
                <w:rFonts w:hint="eastAsia" w:ascii="楷体" w:hAnsi="楷体" w:eastAsia="楷体" w:cs="宋体"/>
                <w:kern w:val="0"/>
                <w:sz w:val="24"/>
                <w:szCs w:val="24"/>
              </w:rPr>
            </w:pPr>
            <w:r>
              <w:rPr>
                <w:rFonts w:hint="eastAsia" w:ascii="楷体" w:hAnsi="楷体" w:eastAsia="楷体" w:cs="宋体"/>
                <w:kern w:val="0"/>
                <w:sz w:val="24"/>
                <w:szCs w:val="24"/>
                <w:highlight w:val="yellow"/>
              </w:rPr>
              <w:t>【</w:t>
            </w:r>
            <w:r>
              <w:rPr>
                <w:rFonts w:ascii="楷体" w:hAnsi="楷体" w:eastAsia="楷体" w:cs="宋体"/>
                <w:kern w:val="0"/>
                <w:sz w:val="24"/>
                <w:szCs w:val="24"/>
                <w:highlight w:val="yellow"/>
              </w:rPr>
              <w:t xml:space="preserve">    </w:t>
            </w:r>
            <w:r>
              <w:rPr>
                <w:rFonts w:hint="eastAsia" w:ascii="楷体" w:hAnsi="楷体" w:eastAsia="楷体" w:cs="宋体"/>
                <w:kern w:val="0"/>
                <w:sz w:val="24"/>
                <w:szCs w:val="24"/>
                <w:highlight w:val="yellow"/>
              </w:rPr>
              <w:t>年</w:t>
            </w:r>
            <w:r>
              <w:rPr>
                <w:rFonts w:ascii="楷体" w:hAnsi="楷体" w:eastAsia="楷体" w:cs="宋体"/>
                <w:kern w:val="0"/>
                <w:sz w:val="24"/>
                <w:szCs w:val="24"/>
                <w:highlight w:val="yellow"/>
              </w:rPr>
              <w:t xml:space="preserve">   </w:t>
            </w:r>
            <w:r>
              <w:rPr>
                <w:rFonts w:hint="eastAsia" w:ascii="楷体" w:hAnsi="楷体" w:eastAsia="楷体" w:cs="宋体"/>
                <w:kern w:val="0"/>
                <w:sz w:val="24"/>
                <w:szCs w:val="24"/>
                <w:highlight w:val="yellow"/>
              </w:rPr>
              <w:t>月</w:t>
            </w:r>
            <w:r>
              <w:rPr>
                <w:rFonts w:ascii="楷体" w:hAnsi="楷体" w:eastAsia="楷体" w:cs="宋体"/>
                <w:kern w:val="0"/>
                <w:sz w:val="24"/>
                <w:szCs w:val="24"/>
                <w:highlight w:val="yellow"/>
              </w:rPr>
              <w:t xml:space="preserve">  </w:t>
            </w:r>
            <w:r>
              <w:rPr>
                <w:rFonts w:hint="eastAsia" w:ascii="楷体" w:hAnsi="楷体" w:eastAsia="楷体" w:cs="宋体"/>
                <w:kern w:val="0"/>
                <w:sz w:val="24"/>
                <w:szCs w:val="24"/>
                <w:highlight w:val="yellow"/>
              </w:rPr>
              <w:t>日</w:t>
            </w:r>
            <w:r>
              <w:rPr>
                <w:rFonts w:ascii="楷体" w:hAnsi="楷体" w:eastAsia="楷体" w:cs="宋体"/>
                <w:kern w:val="0"/>
                <w:sz w:val="24"/>
                <w:szCs w:val="24"/>
                <w:highlight w:val="yellow"/>
              </w:rPr>
              <w:t xml:space="preserve">-    </w:t>
            </w:r>
            <w:r>
              <w:rPr>
                <w:rFonts w:hint="eastAsia" w:ascii="楷体" w:hAnsi="楷体" w:eastAsia="楷体" w:cs="宋体"/>
                <w:kern w:val="0"/>
                <w:sz w:val="24"/>
                <w:szCs w:val="24"/>
                <w:highlight w:val="yellow"/>
              </w:rPr>
              <w:t>年</w:t>
            </w:r>
            <w:r>
              <w:rPr>
                <w:rFonts w:ascii="楷体" w:hAnsi="楷体" w:eastAsia="楷体" w:cs="宋体"/>
                <w:kern w:val="0"/>
                <w:sz w:val="24"/>
                <w:szCs w:val="24"/>
                <w:highlight w:val="yellow"/>
              </w:rPr>
              <w:t xml:space="preserve">  </w:t>
            </w:r>
            <w:r>
              <w:rPr>
                <w:rFonts w:hint="eastAsia" w:ascii="楷体" w:hAnsi="楷体" w:eastAsia="楷体" w:cs="宋体"/>
                <w:kern w:val="0"/>
                <w:sz w:val="24"/>
                <w:szCs w:val="24"/>
                <w:highlight w:val="yellow"/>
              </w:rPr>
              <w:t>月</w:t>
            </w:r>
            <w:r>
              <w:rPr>
                <w:rFonts w:ascii="楷体" w:hAnsi="楷体" w:eastAsia="楷体" w:cs="宋体"/>
                <w:kern w:val="0"/>
                <w:sz w:val="24"/>
                <w:szCs w:val="24"/>
                <w:highlight w:val="yellow"/>
              </w:rPr>
              <w:t xml:space="preserve">  </w:t>
            </w:r>
            <w:r>
              <w:rPr>
                <w:rFonts w:hint="eastAsia" w:ascii="楷体" w:hAnsi="楷体" w:eastAsia="楷体" w:cs="宋体"/>
                <w:kern w:val="0"/>
                <w:sz w:val="24"/>
                <w:szCs w:val="24"/>
                <w:highlight w:val="yellow"/>
              </w:rPr>
              <w:t>日】</w:t>
            </w:r>
          </w:p>
        </w:tc>
      </w:tr>
      <w:tr w14:paraId="3DA4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697AFCE">
            <w:pPr>
              <w:pStyle w:val="2"/>
              <w:rPr>
                <w:rFonts w:hint="eastAsia" w:ascii="楷体" w:hAnsi="楷体" w:eastAsia="楷体" w:cs="宋体"/>
                <w:kern w:val="0"/>
                <w:sz w:val="24"/>
                <w:szCs w:val="24"/>
              </w:rPr>
            </w:pPr>
            <w:r>
              <w:rPr>
                <w:rFonts w:ascii="楷体" w:hAnsi="楷体" w:eastAsia="楷体" w:cs="宋体"/>
                <w:kern w:val="0"/>
                <w:sz w:val="24"/>
                <w:szCs w:val="24"/>
              </w:rPr>
              <w:t>PID/SMID</w:t>
            </w:r>
            <w:r>
              <w:rPr>
                <w:rFonts w:hint="eastAsia" w:ascii="楷体" w:hAnsi="楷体" w:eastAsia="楷体" w:cs="宋体"/>
                <w:kern w:val="0"/>
                <w:sz w:val="24"/>
                <w:szCs w:val="24"/>
              </w:rPr>
              <w:t>清单（如无，需指定支付宝交易号）</w:t>
            </w:r>
          </w:p>
        </w:tc>
        <w:tc>
          <w:tcPr>
            <w:tcW w:w="4983" w:type="dxa"/>
          </w:tcPr>
          <w:p w14:paraId="54403100">
            <w:pPr>
              <w:rPr>
                <w:rFonts w:hint="eastAsia" w:ascii="楷体" w:hAnsi="楷体" w:eastAsia="楷体"/>
              </w:rPr>
            </w:pPr>
            <w:r>
              <w:rPr>
                <w:rFonts w:hint="eastAsia" w:ascii="楷体" w:hAnsi="楷体" w:eastAsia="楷体"/>
                <w:highlight w:val="yellow"/>
              </w:rPr>
              <w:t>【</w:t>
            </w:r>
            <w:r>
              <w:rPr>
                <w:rFonts w:ascii="楷体" w:hAnsi="楷体" w:eastAsia="楷体"/>
                <w:highlight w:val="yellow"/>
              </w:rPr>
              <w:t xml:space="preserve">                             </w:t>
            </w:r>
            <w:r>
              <w:rPr>
                <w:rFonts w:hint="eastAsia" w:ascii="楷体" w:hAnsi="楷体" w:eastAsia="楷体"/>
                <w:highlight w:val="yellow"/>
              </w:rPr>
              <w:t>】</w:t>
            </w:r>
          </w:p>
        </w:tc>
      </w:tr>
      <w:tr w14:paraId="13B9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539" w:type="dxa"/>
          </w:tcPr>
          <w:p w14:paraId="71566FA1">
            <w:pPr>
              <w:pStyle w:val="2"/>
              <w:rPr>
                <w:rFonts w:hint="eastAsia" w:ascii="楷体" w:hAnsi="楷体" w:eastAsia="楷体" w:cs="宋体"/>
                <w:kern w:val="0"/>
                <w:sz w:val="24"/>
                <w:szCs w:val="24"/>
              </w:rPr>
            </w:pPr>
            <w:r>
              <w:rPr>
                <w:rFonts w:hint="eastAsia" w:ascii="楷体" w:hAnsi="楷体" w:eastAsia="楷体" w:cs="宋体"/>
                <w:kern w:val="0"/>
                <w:sz w:val="24"/>
                <w:szCs w:val="24"/>
              </w:rPr>
              <w:t>适用人群（勾选对应人群）</w:t>
            </w:r>
          </w:p>
        </w:tc>
        <w:tc>
          <w:tcPr>
            <w:tcW w:w="4983" w:type="dxa"/>
          </w:tcPr>
          <w:p w14:paraId="40A70E61">
            <w:pPr>
              <w:pStyle w:val="2"/>
              <w:rPr>
                <w:rFonts w:hint="eastAsia" w:ascii="楷体" w:hAnsi="楷体" w:eastAsia="楷体" w:cs="宋体"/>
                <w:kern w:val="0"/>
                <w:sz w:val="24"/>
                <w:szCs w:val="24"/>
              </w:rPr>
            </w:pPr>
            <w:r>
              <w:rPr>
                <w:rFonts w:hint="eastAsia" w:ascii="楷体" w:hAnsi="楷体" w:eastAsia="楷体" w:cs="宋体"/>
                <w:kern w:val="0"/>
                <w:sz w:val="24"/>
                <w:szCs w:val="24"/>
              </w:rPr>
              <w:t>1、指定企业人群：上海市嘉定区双拥服务</w:t>
            </w:r>
          </w:p>
          <w:p w14:paraId="1C0555CC">
            <w:pPr>
              <w:pStyle w:val="2"/>
              <w:rPr>
                <w:rFonts w:hint="eastAsia" w:ascii="楷体" w:hAnsi="楷体" w:eastAsia="楷体" w:cs="宋体"/>
                <w:kern w:val="0"/>
                <w:sz w:val="24"/>
                <w:szCs w:val="24"/>
              </w:rPr>
            </w:pPr>
            <w:r>
              <w:rPr>
                <w:rFonts w:hint="eastAsia" w:ascii="楷体" w:hAnsi="楷体" w:eastAsia="楷体" w:cs="宋体"/>
                <w:kern w:val="0"/>
                <w:sz w:val="24"/>
                <w:szCs w:val="24"/>
              </w:rPr>
              <w:t>中心(企业ID:2088680489842700，企业简称:上海市嘉定区双拥服务)）</w:t>
            </w:r>
          </w:p>
        </w:tc>
      </w:tr>
    </w:tbl>
    <w:p w14:paraId="42D60579">
      <w:pPr>
        <w:pStyle w:val="2"/>
        <w:rPr>
          <w:rFonts w:hint="eastAsia" w:ascii="楷体" w:hAnsi="楷体" w:eastAsia="楷体" w:cs="宋体"/>
          <w:kern w:val="0"/>
          <w:sz w:val="24"/>
          <w:szCs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4983"/>
      </w:tblGrid>
      <w:tr w14:paraId="0B49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9" w:type="dxa"/>
          </w:tcPr>
          <w:p w14:paraId="279CC528">
            <w:pPr>
              <w:pStyle w:val="2"/>
              <w:rPr>
                <w:rFonts w:hint="eastAsia" w:ascii="楷体" w:hAnsi="楷体" w:eastAsia="楷体" w:cs="宋体"/>
                <w:kern w:val="0"/>
                <w:sz w:val="24"/>
                <w:szCs w:val="24"/>
              </w:rPr>
            </w:pPr>
            <w:r>
              <w:rPr>
                <w:rFonts w:hint="eastAsia" w:ascii="楷体" w:hAnsi="楷体" w:eastAsia="楷体" w:cs="宋体"/>
                <w:kern w:val="0"/>
                <w:sz w:val="24"/>
                <w:szCs w:val="24"/>
              </w:rPr>
              <w:t>优惠类型</w:t>
            </w:r>
          </w:p>
        </w:tc>
        <w:tc>
          <w:tcPr>
            <w:tcW w:w="4983" w:type="dxa"/>
          </w:tcPr>
          <w:p w14:paraId="44444CF9">
            <w:pPr>
              <w:pStyle w:val="2"/>
              <w:rPr>
                <w:rFonts w:hint="eastAsia" w:ascii="楷体" w:hAnsi="楷体" w:eastAsia="楷体" w:cs="宋体"/>
                <w:kern w:val="0"/>
                <w:sz w:val="24"/>
                <w:szCs w:val="24"/>
                <w:u w:val="single"/>
              </w:rPr>
            </w:pPr>
            <w:r>
              <w:rPr>
                <w:rFonts w:ascii="楷体" w:hAnsi="楷体" w:eastAsia="楷体" w:cs="宋体"/>
                <w:kern w:val="0"/>
                <w:sz w:val="24"/>
                <w:szCs w:val="24"/>
                <w:u w:val="single"/>
              </w:rPr>
              <w:t>折扣/</w:t>
            </w:r>
            <w:r>
              <w:rPr>
                <w:rFonts w:hint="eastAsia" w:ascii="楷体" w:hAnsi="楷体" w:eastAsia="楷体" w:cs="宋体"/>
                <w:kern w:val="0"/>
                <w:sz w:val="24"/>
                <w:szCs w:val="24"/>
                <w:u w:val="single"/>
              </w:rPr>
              <w:t>单笔减</w:t>
            </w:r>
          </w:p>
        </w:tc>
      </w:tr>
      <w:tr w14:paraId="2777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27F8A6E7">
            <w:pPr>
              <w:pStyle w:val="2"/>
              <w:rPr>
                <w:rFonts w:hint="eastAsia" w:ascii="楷体" w:hAnsi="楷体" w:eastAsia="楷体" w:cs="宋体"/>
                <w:kern w:val="0"/>
                <w:sz w:val="24"/>
                <w:szCs w:val="24"/>
              </w:rPr>
            </w:pPr>
            <w:r>
              <w:rPr>
                <w:rFonts w:hint="eastAsia" w:ascii="楷体" w:hAnsi="楷体" w:eastAsia="楷体" w:cs="宋体"/>
                <w:kern w:val="0"/>
                <w:sz w:val="24"/>
                <w:szCs w:val="24"/>
              </w:rPr>
              <w:t>具体优惠信息2</w:t>
            </w:r>
          </w:p>
        </w:tc>
        <w:tc>
          <w:tcPr>
            <w:tcW w:w="4983" w:type="dxa"/>
          </w:tcPr>
          <w:p w14:paraId="0927C59C">
            <w:pPr>
              <w:pStyle w:val="2"/>
              <w:rPr>
                <w:rFonts w:hint="eastAsia" w:ascii="楷体" w:hAnsi="楷体" w:eastAsia="楷体" w:cs="宋体"/>
                <w:b/>
                <w:bCs/>
                <w:kern w:val="0"/>
                <w:sz w:val="24"/>
                <w:szCs w:val="24"/>
              </w:rPr>
            </w:pPr>
            <w:r>
              <w:rPr>
                <w:rFonts w:hint="eastAsia" w:ascii="楷体" w:hAnsi="楷体" w:eastAsia="楷体" w:cs="宋体"/>
                <w:b/>
                <w:bCs/>
                <w:kern w:val="0"/>
                <w:sz w:val="24"/>
                <w:szCs w:val="24"/>
              </w:rPr>
              <w:t>折扣</w:t>
            </w:r>
          </w:p>
          <w:p w14:paraId="55D4B568">
            <w:pPr>
              <w:pStyle w:val="2"/>
              <w:rPr>
                <w:rFonts w:hint="eastAsia" w:ascii="楷体" w:hAnsi="楷体" w:eastAsia="楷体" w:cs="宋体"/>
                <w:kern w:val="0"/>
                <w:sz w:val="24"/>
                <w:szCs w:val="24"/>
              </w:rPr>
            </w:pPr>
            <w:r>
              <w:rPr>
                <w:rFonts w:hint="eastAsia" w:ascii="楷体" w:hAnsi="楷体" w:eastAsia="楷体" w:cs="宋体"/>
                <w:kern w:val="0"/>
                <w:sz w:val="24"/>
                <w:szCs w:val="24"/>
              </w:rPr>
              <w:t>折扣力度：</w:t>
            </w:r>
            <w:r>
              <w:rPr>
                <w:rFonts w:ascii="楷体" w:hAnsi="楷体" w:eastAsia="楷体" w:cs="宋体"/>
                <w:kern w:val="0"/>
                <w:sz w:val="24"/>
                <w:szCs w:val="24"/>
              </w:rPr>
              <w:t>__</w:t>
            </w:r>
            <w:r>
              <w:rPr>
                <w:rFonts w:hint="eastAsia" w:ascii="楷体" w:hAnsi="楷体" w:eastAsia="楷体" w:cs="宋体"/>
                <w:kern w:val="0"/>
                <w:sz w:val="24"/>
                <w:szCs w:val="24"/>
              </w:rPr>
              <w:t>折</w:t>
            </w:r>
          </w:p>
          <w:p w14:paraId="5C403869">
            <w:pPr>
              <w:pStyle w:val="2"/>
              <w:rPr>
                <w:rFonts w:hint="eastAsia" w:ascii="楷体" w:hAnsi="楷体" w:eastAsia="楷体" w:cs="宋体"/>
                <w:kern w:val="0"/>
                <w:sz w:val="24"/>
                <w:szCs w:val="24"/>
                <w:u w:val="single"/>
              </w:rPr>
            </w:pPr>
            <w:r>
              <w:rPr>
                <w:rFonts w:hint="eastAsia" w:ascii="楷体" w:hAnsi="楷体" w:eastAsia="楷体" w:cs="宋体"/>
                <w:kern w:val="0"/>
                <w:sz w:val="24"/>
              </w:rPr>
              <w:t>折扣可用时间：</w:t>
            </w:r>
            <w:r>
              <w:rPr>
                <w:rFonts w:ascii="楷体" w:hAnsi="楷体" w:eastAsia="楷体" w:cs="宋体"/>
                <w:kern w:val="0"/>
                <w:sz w:val="24"/>
                <w:u w:val="single"/>
              </w:rPr>
              <w:t>_</w:t>
            </w:r>
            <w:r>
              <w:rPr>
                <w:rFonts w:hint="eastAsia" w:ascii="楷体" w:hAnsi="楷体" w:eastAsia="楷体" w:cs="宋体"/>
                <w:kern w:val="0"/>
                <w:sz w:val="24"/>
                <w:u w:val="single"/>
              </w:rPr>
              <w:t xml:space="preserve">         </w:t>
            </w:r>
            <w:r>
              <w:rPr>
                <w:rFonts w:ascii="楷体" w:hAnsi="楷体" w:eastAsia="楷体" w:cs="宋体"/>
                <w:kern w:val="0"/>
                <w:sz w:val="24"/>
                <w:u w:val="single"/>
              </w:rPr>
              <w:t>__</w:t>
            </w:r>
          </w:p>
          <w:p w14:paraId="26C107FC">
            <w:pPr>
              <w:pStyle w:val="2"/>
              <w:rPr>
                <w:rFonts w:hint="eastAsia" w:ascii="楷体" w:hAnsi="楷体" w:eastAsia="楷体" w:cs="宋体"/>
                <w:b/>
                <w:bCs/>
                <w:kern w:val="0"/>
                <w:sz w:val="24"/>
                <w:szCs w:val="24"/>
              </w:rPr>
            </w:pPr>
            <w:r>
              <w:rPr>
                <w:rFonts w:hint="eastAsia" w:ascii="楷体" w:hAnsi="楷体" w:eastAsia="楷体" w:cs="宋体"/>
                <w:b/>
                <w:bCs/>
                <w:kern w:val="0"/>
                <w:sz w:val="24"/>
                <w:szCs w:val="24"/>
              </w:rPr>
              <w:t>优惠有效期</w:t>
            </w:r>
          </w:p>
          <w:p w14:paraId="565C2157">
            <w:pPr>
              <w:pStyle w:val="2"/>
              <w:rPr>
                <w:rFonts w:hint="eastAsia" w:ascii="楷体" w:hAnsi="楷体" w:eastAsia="楷体" w:cs="宋体"/>
                <w:kern w:val="0"/>
                <w:sz w:val="24"/>
                <w:szCs w:val="24"/>
              </w:rPr>
            </w:pPr>
            <w:r>
              <w:rPr>
                <w:rFonts w:hint="eastAsia" w:ascii="楷体" w:hAnsi="楷体" w:eastAsia="楷体" w:cs="宋体"/>
                <w:kern w:val="0"/>
                <w:sz w:val="24"/>
                <w:szCs w:val="24"/>
              </w:rPr>
              <w:t>【</w:t>
            </w:r>
            <w:r>
              <w:rPr>
                <w:rFonts w:ascii="楷体" w:hAnsi="楷体" w:eastAsia="楷体" w:cs="宋体"/>
                <w:kern w:val="0"/>
                <w:sz w:val="24"/>
                <w:szCs w:val="24"/>
              </w:rPr>
              <w:t xml:space="preserve">     </w:t>
            </w:r>
            <w:r>
              <w:rPr>
                <w:rFonts w:hint="eastAsia" w:ascii="楷体" w:hAnsi="楷体" w:eastAsia="楷体" w:cs="宋体"/>
                <w:kern w:val="0"/>
                <w:sz w:val="24"/>
                <w:szCs w:val="24"/>
              </w:rPr>
              <w:t>年</w:t>
            </w:r>
            <w:r>
              <w:rPr>
                <w:rFonts w:ascii="楷体" w:hAnsi="楷体" w:eastAsia="楷体" w:cs="宋体"/>
                <w:kern w:val="0"/>
                <w:sz w:val="24"/>
                <w:szCs w:val="24"/>
              </w:rPr>
              <w:t xml:space="preserve">   </w:t>
            </w:r>
            <w:r>
              <w:rPr>
                <w:rFonts w:hint="eastAsia" w:ascii="楷体" w:hAnsi="楷体" w:eastAsia="楷体" w:cs="宋体"/>
                <w:kern w:val="0"/>
                <w:sz w:val="24"/>
                <w:szCs w:val="24"/>
              </w:rPr>
              <w:t>月</w:t>
            </w:r>
            <w:r>
              <w:rPr>
                <w:rFonts w:ascii="楷体" w:hAnsi="楷体" w:eastAsia="楷体" w:cs="宋体"/>
                <w:kern w:val="0"/>
                <w:sz w:val="24"/>
                <w:szCs w:val="24"/>
              </w:rPr>
              <w:t xml:space="preserve">   </w:t>
            </w:r>
            <w:r>
              <w:rPr>
                <w:rFonts w:hint="eastAsia" w:ascii="楷体" w:hAnsi="楷体" w:eastAsia="楷体" w:cs="宋体"/>
                <w:kern w:val="0"/>
                <w:sz w:val="24"/>
                <w:szCs w:val="24"/>
              </w:rPr>
              <w:t>日</w:t>
            </w:r>
            <w:r>
              <w:rPr>
                <w:rFonts w:ascii="楷体" w:hAnsi="楷体" w:eastAsia="楷体" w:cs="宋体"/>
                <w:kern w:val="0"/>
                <w:sz w:val="24"/>
                <w:szCs w:val="24"/>
              </w:rPr>
              <w:t xml:space="preserve">-     </w:t>
            </w:r>
            <w:r>
              <w:rPr>
                <w:rFonts w:hint="eastAsia" w:ascii="楷体" w:hAnsi="楷体" w:eastAsia="楷体" w:cs="宋体"/>
                <w:kern w:val="0"/>
                <w:sz w:val="24"/>
                <w:szCs w:val="24"/>
              </w:rPr>
              <w:t>年</w:t>
            </w:r>
            <w:r>
              <w:rPr>
                <w:rFonts w:ascii="楷体" w:hAnsi="楷体" w:eastAsia="楷体" w:cs="宋体"/>
                <w:kern w:val="0"/>
                <w:sz w:val="24"/>
                <w:szCs w:val="24"/>
              </w:rPr>
              <w:t xml:space="preserve">   </w:t>
            </w:r>
            <w:r>
              <w:rPr>
                <w:rFonts w:hint="eastAsia" w:ascii="楷体" w:hAnsi="楷体" w:eastAsia="楷体" w:cs="宋体"/>
                <w:kern w:val="0"/>
                <w:sz w:val="24"/>
                <w:szCs w:val="24"/>
              </w:rPr>
              <w:t>月</w:t>
            </w:r>
            <w:r>
              <w:rPr>
                <w:rFonts w:ascii="楷体" w:hAnsi="楷体" w:eastAsia="楷体" w:cs="宋体"/>
                <w:kern w:val="0"/>
                <w:sz w:val="24"/>
                <w:szCs w:val="24"/>
              </w:rPr>
              <w:t xml:space="preserve">   </w:t>
            </w:r>
            <w:r>
              <w:rPr>
                <w:rFonts w:hint="eastAsia" w:ascii="楷体" w:hAnsi="楷体" w:eastAsia="楷体" w:cs="宋体"/>
                <w:kern w:val="0"/>
                <w:sz w:val="24"/>
                <w:szCs w:val="24"/>
              </w:rPr>
              <w:t>日】</w:t>
            </w:r>
          </w:p>
        </w:tc>
      </w:tr>
      <w:tr w14:paraId="4CA2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10377E2">
            <w:pPr>
              <w:pStyle w:val="2"/>
              <w:rPr>
                <w:rFonts w:hint="eastAsia" w:ascii="楷体" w:hAnsi="楷体" w:eastAsia="楷体" w:cs="宋体"/>
                <w:kern w:val="0"/>
                <w:sz w:val="24"/>
                <w:szCs w:val="24"/>
              </w:rPr>
            </w:pPr>
            <w:r>
              <w:rPr>
                <w:rFonts w:ascii="楷体" w:hAnsi="楷体" w:eastAsia="楷体" w:cs="宋体"/>
                <w:kern w:val="0"/>
                <w:sz w:val="24"/>
                <w:szCs w:val="24"/>
              </w:rPr>
              <w:t>PID/SMID</w:t>
            </w:r>
            <w:r>
              <w:rPr>
                <w:rFonts w:hint="eastAsia" w:ascii="楷体" w:hAnsi="楷体" w:eastAsia="楷体" w:cs="宋体"/>
                <w:kern w:val="0"/>
                <w:sz w:val="24"/>
                <w:szCs w:val="24"/>
              </w:rPr>
              <w:t>清单（如无，需指定支付宝交易号）</w:t>
            </w:r>
          </w:p>
        </w:tc>
        <w:tc>
          <w:tcPr>
            <w:tcW w:w="4983" w:type="dxa"/>
          </w:tcPr>
          <w:p w14:paraId="3D1AEA79">
            <w:pPr>
              <w:rPr>
                <w:rFonts w:hint="eastAsia"/>
              </w:rPr>
            </w:pPr>
            <w:r>
              <w:rPr>
                <w:rFonts w:hint="eastAsia" w:ascii="楷体" w:hAnsi="楷体" w:eastAsia="楷体"/>
              </w:rPr>
              <w:t>【</w:t>
            </w:r>
            <w:r>
              <w:rPr>
                <w:rFonts w:ascii="楷体" w:hAnsi="楷体" w:eastAsia="楷体"/>
              </w:rPr>
              <w:t xml:space="preserve">                              </w:t>
            </w:r>
            <w:r>
              <w:rPr>
                <w:rFonts w:hint="eastAsia" w:ascii="楷体" w:hAnsi="楷体" w:eastAsia="楷体"/>
              </w:rPr>
              <w:t>】</w:t>
            </w:r>
          </w:p>
        </w:tc>
      </w:tr>
      <w:tr w14:paraId="1565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F137B73">
            <w:pPr>
              <w:pStyle w:val="2"/>
              <w:rPr>
                <w:rFonts w:hint="eastAsia" w:ascii="楷体" w:hAnsi="楷体" w:eastAsia="楷体" w:cs="宋体"/>
                <w:kern w:val="0"/>
                <w:sz w:val="24"/>
                <w:szCs w:val="24"/>
              </w:rPr>
            </w:pPr>
            <w:r>
              <w:rPr>
                <w:rFonts w:hint="eastAsia" w:ascii="楷体" w:hAnsi="楷体" w:eastAsia="楷体" w:cs="宋体"/>
                <w:kern w:val="0"/>
                <w:sz w:val="24"/>
                <w:szCs w:val="24"/>
              </w:rPr>
              <w:t>适用人群（勾选对应人群）</w:t>
            </w:r>
          </w:p>
        </w:tc>
        <w:tc>
          <w:tcPr>
            <w:tcW w:w="4983" w:type="dxa"/>
          </w:tcPr>
          <w:p w14:paraId="2973DB65">
            <w:pPr>
              <w:pStyle w:val="2"/>
              <w:rPr>
                <w:rFonts w:hint="eastAsia" w:ascii="楷体" w:hAnsi="楷体" w:eastAsia="楷体" w:cs="宋体"/>
                <w:kern w:val="0"/>
                <w:sz w:val="24"/>
                <w:szCs w:val="24"/>
              </w:rPr>
            </w:pPr>
            <w:r>
              <w:rPr>
                <w:rFonts w:hint="eastAsia" w:ascii="楷体" w:hAnsi="楷体" w:eastAsia="楷体" w:cs="宋体"/>
                <w:kern w:val="0"/>
                <w:sz w:val="24"/>
                <w:szCs w:val="24"/>
              </w:rPr>
              <w:t>1、指定部门人群：</w:t>
            </w:r>
            <w:r>
              <w:rPr>
                <w:rFonts w:ascii="楷体" w:hAnsi="楷体" w:eastAsia="楷体" w:cs="宋体"/>
                <w:kern w:val="0"/>
                <w:sz w:val="24"/>
                <w:szCs w:val="24"/>
              </w:rPr>
              <w:t xml:space="preserve">       </w:t>
            </w:r>
            <w:r>
              <w:rPr>
                <w:rFonts w:hint="eastAsia" w:ascii="楷体" w:hAnsi="楷体" w:eastAsia="楷体" w:cs="宋体"/>
                <w:kern w:val="0"/>
                <w:sz w:val="24"/>
                <w:szCs w:val="24"/>
              </w:rPr>
              <w:t>（企业ID：</w:t>
            </w:r>
          </w:p>
          <w:p w14:paraId="5CB48BD4">
            <w:pPr>
              <w:pStyle w:val="2"/>
              <w:rPr>
                <w:rFonts w:hint="eastAsia" w:ascii="楷体" w:hAnsi="楷体" w:eastAsia="楷体" w:cs="宋体"/>
                <w:kern w:val="0"/>
                <w:sz w:val="24"/>
                <w:szCs w:val="24"/>
              </w:rPr>
            </w:pPr>
            <w:r>
              <w:rPr>
                <w:rFonts w:ascii="楷体" w:hAnsi="楷体" w:eastAsia="楷体" w:cs="宋体"/>
                <w:kern w:val="0"/>
                <w:sz w:val="24"/>
                <w:szCs w:val="24"/>
              </w:rPr>
              <w:t xml:space="preserve">         </w:t>
            </w:r>
            <w:r>
              <w:rPr>
                <w:rFonts w:hint="eastAsia" w:ascii="楷体" w:hAnsi="楷体" w:eastAsia="楷体" w:cs="宋体"/>
                <w:kern w:val="0"/>
                <w:sz w:val="24"/>
                <w:szCs w:val="24"/>
              </w:rPr>
              <w:t>，企业简称：</w:t>
            </w:r>
            <w:r>
              <w:rPr>
                <w:rFonts w:ascii="楷体" w:hAnsi="楷体" w:eastAsia="楷体" w:cs="宋体"/>
                <w:kern w:val="0"/>
                <w:sz w:val="24"/>
                <w:szCs w:val="24"/>
              </w:rPr>
              <w:t xml:space="preserve">   </w:t>
            </w:r>
            <w:r>
              <w:rPr>
                <w:rFonts w:hint="eastAsia" w:ascii="楷体" w:hAnsi="楷体" w:eastAsia="楷体" w:cs="宋体"/>
                <w:kern w:val="0"/>
                <w:sz w:val="24"/>
                <w:szCs w:val="24"/>
              </w:rPr>
              <w:t>）中的部门“</w:t>
            </w:r>
            <w:r>
              <w:rPr>
                <w:rFonts w:ascii="楷体" w:hAnsi="楷体" w:eastAsia="楷体" w:cs="宋体"/>
                <w:kern w:val="0"/>
                <w:sz w:val="24"/>
                <w:szCs w:val="24"/>
              </w:rPr>
              <w:t xml:space="preserve">     </w:t>
            </w:r>
            <w:r>
              <w:rPr>
                <w:rFonts w:hint="eastAsia" w:ascii="楷体" w:hAnsi="楷体" w:eastAsia="楷体" w:cs="宋体"/>
                <w:kern w:val="0"/>
                <w:sz w:val="24"/>
                <w:szCs w:val="24"/>
              </w:rPr>
              <w:t>”（部门编码：</w:t>
            </w:r>
            <w:r>
              <w:rPr>
                <w:rFonts w:ascii="楷体" w:hAnsi="楷体" w:eastAsia="楷体" w:cs="宋体"/>
                <w:kern w:val="0"/>
                <w:sz w:val="24"/>
                <w:szCs w:val="24"/>
              </w:rPr>
              <w:t xml:space="preserve">      </w:t>
            </w:r>
            <w:r>
              <w:rPr>
                <w:rFonts w:hint="eastAsia" w:ascii="楷体" w:hAnsi="楷体" w:eastAsia="楷体" w:cs="宋体"/>
                <w:kern w:val="0"/>
                <w:sz w:val="24"/>
                <w:szCs w:val="24"/>
              </w:rPr>
              <w:t>）</w:t>
            </w:r>
          </w:p>
        </w:tc>
      </w:tr>
    </w:tbl>
    <w:p w14:paraId="662B2A37">
      <w:pPr>
        <w:pStyle w:val="2"/>
        <w:rPr>
          <w:rFonts w:hint="eastAsia" w:ascii="楷体" w:hAnsi="楷体" w:eastAsia="楷体" w:cs="宋体"/>
          <w:kern w:val="0"/>
          <w:sz w:val="24"/>
          <w:szCs w:val="24"/>
        </w:rPr>
      </w:pPr>
    </w:p>
    <w:p w14:paraId="20FF7612">
      <w:pPr>
        <w:pStyle w:val="2"/>
        <w:ind w:firstLine="480" w:firstLineChars="200"/>
        <w:jc w:val="both"/>
        <w:rPr>
          <w:rFonts w:hint="eastAsia" w:ascii="楷体" w:hAnsi="楷体" w:eastAsia="楷体" w:cs="宋体"/>
          <w:kern w:val="0"/>
          <w:sz w:val="24"/>
          <w:szCs w:val="24"/>
        </w:rPr>
      </w:pPr>
      <w:r>
        <w:rPr>
          <w:rFonts w:hint="eastAsia" w:ascii="楷体" w:hAnsi="楷体" w:eastAsia="楷体" w:cs="宋体"/>
          <w:kern w:val="0"/>
          <w:sz w:val="24"/>
          <w:szCs w:val="24"/>
        </w:rPr>
        <w:t>我司知晓并同意进行相应配置，符合特定人群身份的用户，在我司消费并使用支付宝支付的，消费者可享受上述优惠并按照优惠金额进行支付。同时，用户实际支付金额即为我司实际收款金额。</w:t>
      </w:r>
    </w:p>
    <w:p w14:paraId="03614E36">
      <w:pPr>
        <w:spacing w:before="240" w:after="240"/>
        <w:ind w:firstLine="480" w:firstLineChars="200"/>
        <w:rPr>
          <w:rFonts w:hint="eastAsia" w:ascii="楷体" w:hAnsi="楷体" w:eastAsia="楷体"/>
        </w:rPr>
      </w:pPr>
      <w:r>
        <w:rPr>
          <w:rFonts w:hint="eastAsia" w:ascii="楷体" w:hAnsi="楷体" w:eastAsia="楷体" w:cs="楷体"/>
        </w:rPr>
        <w:t>2、</w:t>
      </w:r>
      <w:r>
        <w:rPr>
          <w:rFonts w:ascii="楷体" w:hAnsi="楷体" w:eastAsia="楷体" w:cs="楷体"/>
        </w:rPr>
        <w:t>如因</w:t>
      </w:r>
      <w:r>
        <w:rPr>
          <w:rFonts w:hint="eastAsia" w:ascii="楷体" w:hAnsi="楷体" w:eastAsia="楷体" w:cs="楷体"/>
        </w:rPr>
        <w:t>我司</w:t>
      </w:r>
      <w:r>
        <w:rPr>
          <w:rFonts w:ascii="楷体" w:hAnsi="楷体" w:eastAsia="楷体" w:cs="楷体"/>
        </w:rPr>
        <w:t>原因需要变更PID/SMID</w:t>
      </w:r>
      <w:r>
        <w:rPr>
          <w:rFonts w:hint="eastAsia" w:ascii="楷体" w:hAnsi="楷体" w:eastAsia="楷体" w:cs="楷体"/>
        </w:rPr>
        <w:t>及</w:t>
      </w:r>
      <w:r>
        <w:rPr>
          <w:rFonts w:hint="eastAsia" w:ascii="楷体" w:hAnsi="楷体" w:eastAsia="楷体"/>
        </w:rPr>
        <w:t>优惠内容</w:t>
      </w:r>
      <w:r>
        <w:rPr>
          <w:rFonts w:ascii="楷体" w:hAnsi="楷体" w:eastAsia="楷体" w:cs="楷体"/>
        </w:rPr>
        <w:t>等信息：</w:t>
      </w:r>
    </w:p>
    <w:p w14:paraId="47020D89">
      <w:pPr>
        <w:pStyle w:val="6"/>
        <w:spacing w:before="240" w:after="240"/>
        <w:rPr>
          <w:rFonts w:hint="eastAsia" w:ascii="楷体" w:hAnsi="楷体" w:eastAsia="楷体"/>
        </w:rPr>
      </w:pPr>
      <w:r>
        <w:rPr>
          <w:rFonts w:ascii="楷体" w:hAnsi="楷体" w:eastAsia="楷体" w:cs="楷体"/>
        </w:rPr>
        <w:t>（1）</w:t>
      </w:r>
      <w:r>
        <w:rPr>
          <w:rFonts w:hint="eastAsia" w:ascii="楷体" w:hAnsi="楷体" w:eastAsia="楷体" w:cs="楷体"/>
        </w:rPr>
        <w:t>我司</w:t>
      </w:r>
      <w:r>
        <w:rPr>
          <w:rFonts w:ascii="楷体" w:hAnsi="楷体" w:eastAsia="楷体" w:cs="楷体"/>
        </w:rPr>
        <w:t>需至少提前5个工作日向</w:t>
      </w:r>
      <w:r>
        <w:rPr>
          <w:rFonts w:hint="eastAsia" w:ascii="楷体" w:hAnsi="楷体" w:eastAsia="楷体" w:cs="楷体"/>
        </w:rPr>
        <w:t>贵司</w:t>
      </w:r>
      <w:r>
        <w:rPr>
          <w:rFonts w:ascii="楷体" w:hAnsi="楷体" w:eastAsia="楷体" w:cs="楷体"/>
        </w:rPr>
        <w:t>申请进行变更，</w:t>
      </w:r>
      <w:r>
        <w:rPr>
          <w:rFonts w:hint="eastAsia" w:ascii="楷体" w:hAnsi="楷体" w:eastAsia="楷体" w:cs="楷体"/>
        </w:rPr>
        <w:t>贵司接</w:t>
      </w:r>
      <w:r>
        <w:rPr>
          <w:rFonts w:ascii="楷体" w:hAnsi="楷体" w:eastAsia="楷体" w:cs="楷体"/>
        </w:rPr>
        <w:t>收申请的联系邮箱和电话为</w:t>
      </w:r>
      <w:r>
        <w:rPr>
          <w:rStyle w:val="24"/>
          <w:rFonts w:ascii="楷体" w:hAnsi="楷体" w:eastAsia="楷体"/>
        </w:rPr>
        <w:t>【</w:t>
      </w:r>
      <w:r>
        <w:rPr>
          <w:rFonts w:ascii="楷体" w:hAnsi="楷体" w:eastAsia="楷体" w:cs="Times New Roman"/>
        </w:rPr>
        <w:t xml:space="preserve"> </w:t>
      </w:r>
      <w:r>
        <w:rPr>
          <w:rFonts w:hint="eastAsia" w:ascii="Arial" w:hAnsi="Arial" w:eastAsia="Arial" w:cs="Arial"/>
          <w:color w:val="171A1D"/>
          <w:sz w:val="21"/>
          <w:szCs w:val="21"/>
          <w:shd w:val="clear" w:color="auto" w:fill="FFFFFF"/>
        </w:rPr>
        <w:t>lxm231474@antgroup.com</w:t>
      </w:r>
      <w:r>
        <w:rPr>
          <w:rFonts w:ascii="楷体" w:hAnsi="楷体" w:eastAsia="楷体" w:cs="Times New Roman"/>
        </w:rPr>
        <w:t xml:space="preserve"> </w:t>
      </w:r>
      <w:r>
        <w:rPr>
          <w:rFonts w:hint="eastAsia" w:ascii="楷体" w:hAnsi="楷体" w:eastAsia="楷体"/>
        </w:rPr>
        <w:t>，</w:t>
      </w:r>
      <w:r>
        <w:t>13478528347</w:t>
      </w:r>
      <w:r>
        <w:rPr>
          <w:rFonts w:ascii="楷体" w:hAnsi="楷体" w:eastAsia="楷体"/>
        </w:rPr>
        <w:t xml:space="preserve"> </w:t>
      </w:r>
      <w:r>
        <w:rPr>
          <w:rStyle w:val="24"/>
          <w:rFonts w:ascii="楷体" w:hAnsi="楷体" w:eastAsia="楷体"/>
        </w:rPr>
        <w:t>】</w:t>
      </w:r>
      <w:r>
        <w:rPr>
          <w:rFonts w:ascii="楷体" w:hAnsi="楷体" w:eastAsia="楷体" w:cs="楷体"/>
        </w:rPr>
        <w:t>。</w:t>
      </w:r>
    </w:p>
    <w:p w14:paraId="34CE2925">
      <w:pPr>
        <w:spacing w:before="240" w:after="240"/>
        <w:rPr>
          <w:rFonts w:hint="eastAsia" w:ascii="楷体" w:hAnsi="楷体" w:eastAsia="楷体" w:cs="楷体"/>
        </w:rPr>
      </w:pPr>
      <w:r>
        <w:rPr>
          <w:rFonts w:ascii="楷体" w:hAnsi="楷体" w:eastAsia="楷体" w:cs="楷体"/>
        </w:rPr>
        <w:t>（2）若</w:t>
      </w:r>
      <w:r>
        <w:rPr>
          <w:rFonts w:hint="eastAsia" w:ascii="楷体" w:hAnsi="楷体" w:eastAsia="楷体" w:cs="楷体"/>
        </w:rPr>
        <w:t>贵司</w:t>
      </w:r>
      <w:r>
        <w:rPr>
          <w:rFonts w:ascii="楷体" w:hAnsi="楷体" w:eastAsia="楷体" w:cs="楷体"/>
        </w:rPr>
        <w:t>同意</w:t>
      </w:r>
      <w:r>
        <w:rPr>
          <w:rFonts w:hint="eastAsia" w:ascii="楷体" w:hAnsi="楷体" w:eastAsia="楷体" w:cs="楷体"/>
        </w:rPr>
        <w:t>我司</w:t>
      </w:r>
      <w:r>
        <w:rPr>
          <w:rFonts w:ascii="楷体" w:hAnsi="楷体" w:eastAsia="楷体" w:cs="楷体"/>
        </w:rPr>
        <w:t>的变更申请，</w:t>
      </w:r>
      <w:r>
        <w:rPr>
          <w:rFonts w:hint="eastAsia" w:ascii="楷体" w:hAnsi="楷体" w:eastAsia="楷体" w:cs="楷体"/>
        </w:rPr>
        <w:t>我司需</w:t>
      </w:r>
      <w:r>
        <w:rPr>
          <w:rFonts w:ascii="楷体" w:hAnsi="楷体" w:eastAsia="楷体" w:cs="楷体"/>
        </w:rPr>
        <w:t>配合进行配置测试，测试成功后方可上线。</w:t>
      </w:r>
    </w:p>
    <w:p w14:paraId="640D4B41">
      <w:pPr>
        <w:spacing w:before="240" w:after="240"/>
        <w:rPr>
          <w:rFonts w:hint="eastAsia" w:ascii="楷体" w:hAnsi="楷体" w:eastAsia="楷体" w:cs="楷体"/>
        </w:rPr>
      </w:pPr>
      <w:r>
        <w:rPr>
          <w:rFonts w:ascii="楷体" w:hAnsi="楷体" w:eastAsia="楷体" w:cs="楷体"/>
        </w:rPr>
        <w:t>（3）</w:t>
      </w:r>
      <w:r>
        <w:rPr>
          <w:rFonts w:hint="eastAsia" w:ascii="楷体" w:hAnsi="楷体" w:eastAsia="楷体" w:cs="楷体"/>
        </w:rPr>
        <w:t>若因我司原因导致消费者损失，由我司负责赔偿。</w:t>
      </w:r>
    </w:p>
    <w:p w14:paraId="6D0CDC25">
      <w:pPr>
        <w:spacing w:before="240" w:after="240"/>
        <w:rPr>
          <w:rFonts w:hint="eastAsia" w:ascii="楷体" w:hAnsi="楷体" w:eastAsia="楷体"/>
        </w:rPr>
      </w:pPr>
      <w:r>
        <w:rPr>
          <w:rFonts w:hint="eastAsia" w:ascii="楷体" w:hAnsi="楷体" w:eastAsia="楷体" w:cs="楷体"/>
        </w:rPr>
        <w:t xml:space="preserve"> </w:t>
      </w:r>
      <w:r>
        <w:rPr>
          <w:rFonts w:ascii="楷体" w:hAnsi="楷体" w:eastAsia="楷体" w:cs="楷体"/>
        </w:rPr>
        <w:t xml:space="preserve">  3</w:t>
      </w:r>
      <w:r>
        <w:rPr>
          <w:rFonts w:hint="eastAsia" w:ascii="楷体" w:hAnsi="楷体" w:eastAsia="楷体" w:cs="楷体"/>
        </w:rPr>
        <w:t>、如我司针对消费者的优惠，消费者无法通过贵司在支付宝支付时享受，我司会在线下给到消费者同等优惠。</w:t>
      </w:r>
    </w:p>
    <w:p w14:paraId="216667FC">
      <w:pPr>
        <w:pStyle w:val="2"/>
        <w:jc w:val="both"/>
        <w:rPr>
          <w:rFonts w:hint="eastAsia" w:ascii="楷体" w:hAnsi="楷体" w:eastAsia="楷体" w:cs="宋体"/>
          <w:kern w:val="0"/>
          <w:sz w:val="24"/>
          <w:szCs w:val="24"/>
        </w:rPr>
      </w:pPr>
      <w:r>
        <w:rPr>
          <w:rFonts w:hint="eastAsia" w:ascii="楷体" w:hAnsi="楷体" w:eastAsia="楷体" w:cs="宋体"/>
          <w:kern w:val="0"/>
          <w:sz w:val="24"/>
          <w:szCs w:val="24"/>
        </w:rPr>
        <w:t>二、就该合作内容，我司承诺如下：</w:t>
      </w:r>
    </w:p>
    <w:p w14:paraId="70B001CA">
      <w:pPr>
        <w:pStyle w:val="2"/>
        <w:jc w:val="both"/>
        <w:rPr>
          <w:rFonts w:hint="eastAsia" w:ascii="楷体" w:hAnsi="楷体" w:eastAsia="楷体" w:cs="宋体"/>
          <w:kern w:val="0"/>
          <w:sz w:val="24"/>
          <w:szCs w:val="24"/>
        </w:rPr>
      </w:pPr>
      <w:r>
        <w:rPr>
          <w:rFonts w:ascii="楷体" w:hAnsi="楷体" w:eastAsia="楷体" w:cs="宋体"/>
          <w:kern w:val="0"/>
          <w:sz w:val="24"/>
          <w:szCs w:val="24"/>
        </w:rPr>
        <w:t>1、我司严格按照上述承诺提供权益，除本</w:t>
      </w:r>
      <w:r>
        <w:rPr>
          <w:rFonts w:hint="eastAsia" w:ascii="楷体" w:hAnsi="楷体" w:eastAsia="楷体" w:cs="宋体"/>
          <w:kern w:val="0"/>
          <w:sz w:val="24"/>
          <w:szCs w:val="24"/>
        </w:rPr>
        <w:t>函件约定外，不向消费者附加任何费用及附加任何条件，确保消费者权益。</w:t>
      </w:r>
    </w:p>
    <w:p w14:paraId="2B419B05">
      <w:pPr>
        <w:pStyle w:val="2"/>
        <w:jc w:val="both"/>
        <w:rPr>
          <w:rFonts w:hint="eastAsia" w:ascii="楷体" w:hAnsi="楷体" w:eastAsia="楷体" w:cs="宋体"/>
          <w:kern w:val="0"/>
          <w:sz w:val="24"/>
          <w:szCs w:val="24"/>
        </w:rPr>
      </w:pPr>
      <w:r>
        <w:rPr>
          <w:rFonts w:ascii="楷体" w:hAnsi="楷体" w:eastAsia="楷体" w:cs="宋体"/>
          <w:kern w:val="0"/>
          <w:sz w:val="24"/>
          <w:szCs w:val="24"/>
        </w:rPr>
        <w:t>2、我司承诺按照</w:t>
      </w:r>
      <w:r>
        <w:rPr>
          <w:rFonts w:hint="eastAsia" w:ascii="楷体" w:hAnsi="楷体" w:eastAsia="楷体" w:cs="宋体"/>
          <w:kern w:val="0"/>
          <w:sz w:val="24"/>
          <w:szCs w:val="24"/>
        </w:rPr>
        <w:t>函件约定的活动方案进行物料铺设（若有）等宣传，并提供客服电话，自行解决与用户就消费商品或服务相关的问题。</w:t>
      </w:r>
    </w:p>
    <w:p w14:paraId="0EE4D361">
      <w:pPr>
        <w:pStyle w:val="2"/>
        <w:jc w:val="both"/>
        <w:rPr>
          <w:rFonts w:hint="eastAsia" w:ascii="楷体" w:hAnsi="楷体" w:eastAsia="楷体" w:cs="宋体"/>
          <w:kern w:val="0"/>
          <w:sz w:val="24"/>
          <w:szCs w:val="24"/>
        </w:rPr>
      </w:pPr>
      <w:r>
        <w:rPr>
          <w:rFonts w:ascii="楷体" w:hAnsi="楷体" w:eastAsia="楷体" w:cs="宋体"/>
          <w:kern w:val="0"/>
          <w:sz w:val="24"/>
          <w:szCs w:val="24"/>
        </w:rPr>
        <w:t>3、我司同意，贵</w:t>
      </w:r>
      <w:r>
        <w:rPr>
          <w:rFonts w:hint="eastAsia" w:ascii="楷体" w:hAnsi="楷体" w:eastAsia="楷体" w:cs="宋体"/>
          <w:kern w:val="0"/>
          <w:sz w:val="24"/>
          <w:szCs w:val="24"/>
        </w:rPr>
        <w:t>司有权根据线上活动需要确定，由贵司提供优惠权益的展示位置、展示频率等具体活动运营方案。</w:t>
      </w:r>
    </w:p>
    <w:p w14:paraId="7B8DEB6E">
      <w:pPr>
        <w:pStyle w:val="2"/>
        <w:jc w:val="both"/>
        <w:rPr>
          <w:rFonts w:hint="eastAsia" w:ascii="楷体" w:hAnsi="楷体" w:eastAsia="楷体" w:cs="宋体"/>
          <w:kern w:val="0"/>
          <w:sz w:val="24"/>
          <w:szCs w:val="24"/>
        </w:rPr>
      </w:pPr>
      <w:r>
        <w:rPr>
          <w:rFonts w:ascii="楷体" w:hAnsi="楷体" w:eastAsia="楷体" w:cs="宋体"/>
          <w:kern w:val="0"/>
          <w:sz w:val="24"/>
          <w:szCs w:val="24"/>
        </w:rPr>
        <w:t>4、</w:t>
      </w:r>
      <w:r>
        <w:rPr>
          <w:rFonts w:hint="eastAsia" w:ascii="楷体" w:hAnsi="楷体" w:eastAsia="楷体" w:cs="宋体"/>
          <w:kern w:val="0"/>
          <w:sz w:val="24"/>
          <w:szCs w:val="24"/>
        </w:rPr>
        <w:t>我司理解并确认，贵司在企业码合作中服务的准确性、可靠性、及时性依据于用户授权采集的信息是否准确、可靠、完整、及时等，贵司提供的服务和信息等仅供参考，我司就使用企业码服务所做出的任何判断、决策、行为引发或导致的结果自行承担责任。</w:t>
      </w:r>
    </w:p>
    <w:p w14:paraId="0E8DC7D6">
      <w:pPr>
        <w:pStyle w:val="2"/>
        <w:jc w:val="both"/>
        <w:rPr>
          <w:rFonts w:hint="eastAsia" w:ascii="楷体" w:hAnsi="楷体" w:eastAsia="楷体" w:cs="宋体"/>
          <w:kern w:val="0"/>
          <w:sz w:val="24"/>
          <w:szCs w:val="24"/>
        </w:rPr>
      </w:pPr>
      <w:r>
        <w:rPr>
          <w:rFonts w:ascii="楷体" w:hAnsi="楷体" w:eastAsia="楷体" w:cs="宋体"/>
          <w:kern w:val="0"/>
          <w:sz w:val="24"/>
          <w:szCs w:val="24"/>
        </w:rPr>
        <w:t>5</w:t>
      </w:r>
      <w:r>
        <w:rPr>
          <w:rFonts w:hint="eastAsia" w:ascii="楷体" w:hAnsi="楷体" w:eastAsia="楷体" w:cs="宋体"/>
          <w:kern w:val="0"/>
          <w:sz w:val="24"/>
          <w:szCs w:val="24"/>
        </w:rPr>
        <w:t>、我司确认，本授权函一经生效不可撤回，贵司仅按照本授权函内容向我司提供中立的技术支持服务，贵司按照本授权函约定进行的操作无需承担任何责任，如有纠纷损失的由我司自行承担并处理解决。</w:t>
      </w:r>
    </w:p>
    <w:p w14:paraId="70380D5E">
      <w:pPr>
        <w:pStyle w:val="2"/>
        <w:jc w:val="both"/>
        <w:rPr>
          <w:rFonts w:hint="eastAsia" w:ascii="楷体" w:hAnsi="楷体" w:eastAsia="楷体" w:cs="宋体"/>
          <w:kern w:val="0"/>
          <w:sz w:val="24"/>
          <w:szCs w:val="24"/>
        </w:rPr>
      </w:pPr>
      <w:r>
        <w:rPr>
          <w:rFonts w:ascii="楷体" w:hAnsi="楷体" w:eastAsia="楷体" w:cs="宋体"/>
          <w:kern w:val="0"/>
          <w:sz w:val="24"/>
          <w:szCs w:val="24"/>
        </w:rPr>
        <w:t>6、我司授权支付宝支付科技有限公司按照贵司的指令操作以实现优惠活动配置后，用户可享受消费立减权益。</w:t>
      </w:r>
    </w:p>
    <w:p w14:paraId="3165CAEE">
      <w:pPr>
        <w:pStyle w:val="2"/>
        <w:jc w:val="both"/>
        <w:rPr>
          <w:rFonts w:hint="eastAsia" w:ascii="楷体" w:hAnsi="楷体" w:eastAsia="楷体" w:cs="宋体"/>
          <w:kern w:val="0"/>
          <w:sz w:val="24"/>
          <w:szCs w:val="24"/>
        </w:rPr>
      </w:pPr>
      <w:r>
        <w:rPr>
          <w:rFonts w:ascii="楷体" w:hAnsi="楷体" w:eastAsia="楷体" w:cs="宋体"/>
          <w:kern w:val="0"/>
          <w:sz w:val="24"/>
          <w:szCs w:val="24"/>
        </w:rPr>
        <w:t xml:space="preserve"> </w:t>
      </w:r>
    </w:p>
    <w:p w14:paraId="2926E900">
      <w:pPr>
        <w:pStyle w:val="2"/>
        <w:jc w:val="both"/>
        <w:rPr>
          <w:rFonts w:hint="eastAsia" w:ascii="楷体" w:hAnsi="楷体" w:eastAsia="楷体" w:cs="宋体"/>
          <w:kern w:val="0"/>
          <w:sz w:val="24"/>
          <w:szCs w:val="24"/>
        </w:rPr>
      </w:pPr>
      <w:r>
        <w:rPr>
          <w:rFonts w:hint="eastAsia" w:ascii="楷体" w:hAnsi="楷体" w:eastAsia="楷体" w:cs="宋体"/>
          <w:kern w:val="0"/>
          <w:sz w:val="24"/>
          <w:szCs w:val="24"/>
        </w:rPr>
        <w:t>三、我司确认，如违反上述承诺，将自行承担因此导致的用户、贵司及贵司关联公司一切损失，包括但不限于，如</w:t>
      </w:r>
      <w:r>
        <w:rPr>
          <w:rFonts w:ascii="楷体" w:hAnsi="楷体" w:eastAsia="楷体" w:cs="宋体"/>
          <w:kern w:val="0"/>
          <w:sz w:val="24"/>
          <w:szCs w:val="24"/>
        </w:rPr>
        <w:t>贵方</w:t>
      </w:r>
      <w:r>
        <w:rPr>
          <w:rFonts w:hint="eastAsia" w:ascii="楷体" w:hAnsi="楷体" w:eastAsia="楷体" w:cs="宋体"/>
          <w:kern w:val="0"/>
          <w:sz w:val="24"/>
          <w:szCs w:val="24"/>
        </w:rPr>
        <w:t>因我司提供的商品（或权益）的相关问题被起诉或被要求赔偿的，将由我司承担应诉及相关赔偿的费用。</w:t>
      </w:r>
    </w:p>
    <w:p w14:paraId="54C564FD">
      <w:pPr>
        <w:pStyle w:val="2"/>
        <w:jc w:val="both"/>
        <w:rPr>
          <w:rFonts w:hint="eastAsia" w:ascii="楷体" w:hAnsi="楷体" w:eastAsia="楷体" w:cs="宋体"/>
          <w:kern w:val="0"/>
          <w:sz w:val="24"/>
          <w:szCs w:val="24"/>
        </w:rPr>
      </w:pPr>
      <w:r>
        <w:rPr>
          <w:rFonts w:hint="eastAsia" w:ascii="楷体" w:hAnsi="楷体" w:eastAsia="楷体" w:cs="宋体"/>
          <w:kern w:val="0"/>
          <w:sz w:val="24"/>
          <w:szCs w:val="24"/>
        </w:rPr>
        <w:t>四、我司知悉，在下列情况下，贵司可以可以暂停、中止或终止向我司提供服务：</w:t>
      </w:r>
    </w:p>
    <w:p w14:paraId="33C01C65">
      <w:pPr>
        <w:pStyle w:val="2"/>
        <w:jc w:val="both"/>
        <w:rPr>
          <w:rFonts w:hint="eastAsia" w:ascii="楷体" w:hAnsi="楷体" w:eastAsia="楷体" w:cs="宋体"/>
          <w:kern w:val="0"/>
          <w:sz w:val="24"/>
          <w:szCs w:val="24"/>
        </w:rPr>
      </w:pPr>
      <w:r>
        <w:rPr>
          <w:rFonts w:ascii="楷体" w:hAnsi="楷体" w:eastAsia="楷体" w:cs="宋体"/>
          <w:kern w:val="0"/>
          <w:sz w:val="24"/>
          <w:szCs w:val="24"/>
        </w:rPr>
        <w:t>1</w:t>
      </w:r>
      <w:r>
        <w:rPr>
          <w:rFonts w:hint="eastAsia" w:ascii="楷体" w:hAnsi="楷体" w:eastAsia="楷体" w:cs="宋体"/>
          <w:kern w:val="0"/>
          <w:sz w:val="24"/>
          <w:szCs w:val="24"/>
        </w:rPr>
        <w:t>、</w:t>
      </w:r>
      <w:r>
        <w:rPr>
          <w:rFonts w:ascii="楷体" w:hAnsi="楷体" w:eastAsia="楷体" w:cs="宋体"/>
          <w:kern w:val="0"/>
          <w:sz w:val="24"/>
          <w:szCs w:val="24"/>
        </w:rPr>
        <w:t>基于法律法规及政策的规定、监管机构要求或风险管控的需要；</w:t>
      </w:r>
    </w:p>
    <w:p w14:paraId="6C0E2A67">
      <w:pPr>
        <w:pStyle w:val="2"/>
        <w:jc w:val="both"/>
        <w:rPr>
          <w:rFonts w:hint="eastAsia" w:ascii="楷体" w:hAnsi="楷体" w:eastAsia="楷体" w:cs="宋体"/>
          <w:kern w:val="0"/>
          <w:sz w:val="24"/>
          <w:szCs w:val="24"/>
        </w:rPr>
      </w:pPr>
      <w:r>
        <w:rPr>
          <w:rFonts w:ascii="楷体" w:hAnsi="楷体" w:eastAsia="楷体" w:cs="宋体"/>
          <w:kern w:val="0"/>
          <w:sz w:val="24"/>
          <w:szCs w:val="24"/>
        </w:rPr>
        <w:t>2</w:t>
      </w:r>
      <w:r>
        <w:rPr>
          <w:rFonts w:hint="eastAsia" w:ascii="楷体" w:hAnsi="楷体" w:eastAsia="楷体" w:cs="宋体"/>
          <w:kern w:val="0"/>
          <w:sz w:val="24"/>
          <w:szCs w:val="24"/>
        </w:rPr>
        <w:t>、我司</w:t>
      </w:r>
      <w:r>
        <w:rPr>
          <w:rFonts w:ascii="楷体" w:hAnsi="楷体" w:eastAsia="楷体" w:cs="宋体"/>
          <w:kern w:val="0"/>
          <w:sz w:val="24"/>
          <w:szCs w:val="24"/>
        </w:rPr>
        <w:t>违反法律法规或本协议约定内容；</w:t>
      </w:r>
    </w:p>
    <w:p w14:paraId="767D97D8">
      <w:pPr>
        <w:pStyle w:val="2"/>
        <w:jc w:val="both"/>
        <w:rPr>
          <w:rFonts w:hint="eastAsia" w:ascii="楷体" w:hAnsi="楷体" w:eastAsia="楷体" w:cs="宋体"/>
          <w:kern w:val="0"/>
          <w:sz w:val="24"/>
          <w:szCs w:val="24"/>
        </w:rPr>
      </w:pPr>
      <w:r>
        <w:rPr>
          <w:rFonts w:ascii="楷体" w:hAnsi="楷体" w:eastAsia="楷体" w:cs="宋体"/>
          <w:kern w:val="0"/>
          <w:sz w:val="24"/>
          <w:szCs w:val="24"/>
        </w:rPr>
        <w:t>3</w:t>
      </w:r>
      <w:r>
        <w:rPr>
          <w:rFonts w:hint="eastAsia" w:ascii="楷体" w:hAnsi="楷体" w:eastAsia="楷体" w:cs="宋体"/>
          <w:kern w:val="0"/>
          <w:sz w:val="24"/>
          <w:szCs w:val="24"/>
        </w:rPr>
        <w:t>、我司</w:t>
      </w:r>
      <w:r>
        <w:rPr>
          <w:rFonts w:ascii="楷体" w:hAnsi="楷体" w:eastAsia="楷体" w:cs="宋体"/>
          <w:kern w:val="0"/>
          <w:sz w:val="24"/>
          <w:szCs w:val="24"/>
        </w:rPr>
        <w:t>将本服务用于非法目的或利用本服务从事侵害他人合法权益的行为；</w:t>
      </w:r>
    </w:p>
    <w:p w14:paraId="4B371EFF">
      <w:pPr>
        <w:pStyle w:val="2"/>
        <w:jc w:val="both"/>
        <w:rPr>
          <w:rFonts w:hint="eastAsia" w:ascii="楷体" w:hAnsi="楷体" w:eastAsia="楷体" w:cs="宋体"/>
          <w:kern w:val="0"/>
          <w:sz w:val="24"/>
          <w:szCs w:val="24"/>
        </w:rPr>
      </w:pPr>
      <w:r>
        <w:rPr>
          <w:rFonts w:ascii="楷体" w:hAnsi="楷体" w:eastAsia="楷体" w:cs="宋体"/>
          <w:kern w:val="0"/>
          <w:sz w:val="24"/>
          <w:szCs w:val="24"/>
        </w:rPr>
        <w:t>4</w:t>
      </w:r>
      <w:r>
        <w:rPr>
          <w:rFonts w:hint="eastAsia" w:ascii="楷体" w:hAnsi="楷体" w:eastAsia="楷体" w:cs="宋体"/>
          <w:kern w:val="0"/>
          <w:sz w:val="24"/>
          <w:szCs w:val="24"/>
        </w:rPr>
        <w:t>、贵司</w:t>
      </w:r>
      <w:r>
        <w:rPr>
          <w:rFonts w:ascii="楷体" w:hAnsi="楷体" w:eastAsia="楷体" w:cs="宋体"/>
          <w:kern w:val="0"/>
          <w:sz w:val="24"/>
          <w:szCs w:val="24"/>
        </w:rPr>
        <w:t>已提前以合理方式通知停止提供服务的。</w:t>
      </w:r>
    </w:p>
    <w:p w14:paraId="1CACFB46">
      <w:pPr>
        <w:pStyle w:val="2"/>
        <w:jc w:val="both"/>
        <w:rPr>
          <w:rFonts w:hint="eastAsia" w:ascii="楷体" w:hAnsi="楷体" w:eastAsia="楷体" w:cs="宋体"/>
          <w:kern w:val="0"/>
          <w:sz w:val="24"/>
          <w:szCs w:val="24"/>
        </w:rPr>
      </w:pPr>
    </w:p>
    <w:p w14:paraId="33306FB7">
      <w:pPr>
        <w:pStyle w:val="2"/>
        <w:jc w:val="both"/>
        <w:rPr>
          <w:rFonts w:hint="eastAsia" w:ascii="楷体" w:hAnsi="楷体" w:eastAsia="楷体" w:cs="宋体"/>
          <w:kern w:val="0"/>
          <w:sz w:val="24"/>
          <w:szCs w:val="24"/>
        </w:rPr>
      </w:pPr>
      <w:r>
        <w:rPr>
          <w:rFonts w:hint="eastAsia" w:ascii="楷体" w:hAnsi="楷体" w:eastAsia="楷体" w:cs="宋体"/>
          <w:kern w:val="0"/>
          <w:sz w:val="24"/>
          <w:szCs w:val="24"/>
        </w:rPr>
        <w:t>本授权函自我司盖章之日起生效，至授权事宜完成之日止。</w:t>
      </w:r>
    </w:p>
    <w:p w14:paraId="643A9DAA">
      <w:pPr>
        <w:pStyle w:val="2"/>
        <w:rPr>
          <w:rFonts w:hint="eastAsia" w:ascii="楷体" w:hAnsi="楷体" w:eastAsia="楷体" w:cs="宋体"/>
          <w:kern w:val="0"/>
          <w:sz w:val="24"/>
          <w:szCs w:val="24"/>
        </w:rPr>
      </w:pPr>
    </w:p>
    <w:p w14:paraId="37BF68F6">
      <w:pPr>
        <w:pStyle w:val="2"/>
        <w:jc w:val="right"/>
        <w:rPr>
          <w:rFonts w:hint="eastAsia" w:ascii="楷体" w:hAnsi="楷体" w:eastAsia="楷体" w:cs="宋体"/>
          <w:kern w:val="0"/>
          <w:sz w:val="24"/>
          <w:szCs w:val="24"/>
        </w:rPr>
      </w:pPr>
      <w:r>
        <w:rPr>
          <w:rFonts w:ascii="楷体" w:hAnsi="楷体" w:eastAsia="楷体" w:cs="宋体"/>
          <w:kern w:val="0"/>
          <w:sz w:val="24"/>
          <w:szCs w:val="24"/>
        </w:rPr>
        <w:t xml:space="preserve">                                      </w:t>
      </w:r>
      <w:r>
        <w:rPr>
          <w:rFonts w:hint="eastAsia" w:ascii="楷体" w:hAnsi="楷体" w:eastAsia="楷体" w:cs="宋体"/>
          <w:kern w:val="0"/>
          <w:sz w:val="24"/>
          <w:szCs w:val="24"/>
        </w:rPr>
        <w:t xml:space="preserve"> </w:t>
      </w:r>
      <w:r>
        <w:rPr>
          <w:rFonts w:hint="eastAsia" w:ascii="楷体" w:hAnsi="楷体" w:eastAsia="楷体" w:cs="宋体"/>
          <w:kern w:val="0"/>
          <w:sz w:val="24"/>
          <w:szCs w:val="24"/>
          <w:highlight w:val="yellow"/>
        </w:rPr>
        <w:t>【         】（</w:t>
      </w:r>
      <w:r>
        <w:rPr>
          <w:rFonts w:hint="eastAsia" w:ascii="楷体" w:hAnsi="楷体" w:eastAsia="楷体" w:cs="宋体"/>
          <w:kern w:val="0"/>
          <w:sz w:val="24"/>
          <w:szCs w:val="24"/>
        </w:rPr>
        <w:t>盖章）</w:t>
      </w:r>
    </w:p>
    <w:p w14:paraId="452A75EA">
      <w:pPr>
        <w:jc w:val="right"/>
        <w:rPr>
          <w:rFonts w:ascii="楷体" w:hAnsi="楷体" w:eastAsia="楷体"/>
        </w:rPr>
      </w:pPr>
      <w:r>
        <w:rPr>
          <w:rFonts w:ascii="楷体" w:hAnsi="楷体" w:eastAsia="楷体"/>
        </w:rPr>
        <w:t xml:space="preserve">                                       </w:t>
      </w:r>
      <w:r>
        <w:rPr>
          <w:rFonts w:hint="eastAsia" w:ascii="楷体" w:hAnsi="楷体" w:eastAsia="楷体"/>
          <w:highlight w:val="yellow"/>
        </w:rPr>
        <w:t>【</w:t>
      </w:r>
      <w:r>
        <w:rPr>
          <w:rFonts w:ascii="楷体" w:hAnsi="楷体" w:eastAsia="楷体"/>
          <w:highlight w:val="yellow"/>
        </w:rPr>
        <w:t xml:space="preserve">     </w:t>
      </w:r>
      <w:r>
        <w:rPr>
          <w:rFonts w:hint="eastAsia" w:ascii="楷体" w:hAnsi="楷体" w:eastAsia="楷体"/>
          <w:highlight w:val="yellow"/>
        </w:rPr>
        <w:t>】年【</w:t>
      </w:r>
      <w:r>
        <w:rPr>
          <w:rFonts w:ascii="楷体" w:hAnsi="楷体" w:eastAsia="楷体"/>
          <w:highlight w:val="yellow"/>
        </w:rPr>
        <w:t xml:space="preserve">  </w:t>
      </w:r>
      <w:r>
        <w:rPr>
          <w:rFonts w:hint="eastAsia" w:ascii="楷体" w:hAnsi="楷体" w:eastAsia="楷体"/>
          <w:highlight w:val="yellow"/>
        </w:rPr>
        <w:t>】月【</w:t>
      </w:r>
      <w:r>
        <w:rPr>
          <w:rFonts w:ascii="楷体" w:hAnsi="楷体" w:eastAsia="楷体"/>
          <w:highlight w:val="yellow"/>
        </w:rPr>
        <w:t xml:space="preserve">  </w:t>
      </w:r>
      <w:r>
        <w:rPr>
          <w:rFonts w:hint="eastAsia" w:ascii="楷体" w:hAnsi="楷体" w:eastAsia="楷体"/>
          <w:highlight w:val="yellow"/>
        </w:rPr>
        <w:t>】</w:t>
      </w:r>
      <w:r>
        <w:rPr>
          <w:rFonts w:hint="eastAsia" w:ascii="楷体" w:hAnsi="楷体" w:eastAsia="楷体"/>
        </w:rPr>
        <w:t>日</w:t>
      </w:r>
    </w:p>
    <w:p w14:paraId="60E35B71">
      <w:pPr>
        <w:jc w:val="right"/>
        <w:rPr>
          <w:rFonts w:ascii="楷体" w:hAnsi="楷体" w:eastAsia="楷体"/>
        </w:rPr>
      </w:pPr>
    </w:p>
    <w:p w14:paraId="346D3FF7">
      <w:pPr>
        <w:jc w:val="right"/>
        <w:rPr>
          <w:rFonts w:ascii="楷体" w:hAnsi="楷体" w:eastAsia="楷体"/>
        </w:rPr>
      </w:pPr>
    </w:p>
    <w:p w14:paraId="321B97F5">
      <w:pPr>
        <w:jc w:val="right"/>
        <w:rPr>
          <w:rFonts w:ascii="楷体" w:hAnsi="楷体" w:eastAsia="楷体"/>
        </w:rPr>
      </w:pPr>
    </w:p>
    <w:p w14:paraId="3645D40E">
      <w:pPr>
        <w:jc w:val="right"/>
        <w:rPr>
          <w:rFonts w:ascii="楷体" w:hAnsi="楷体" w:eastAsia="楷体"/>
        </w:rPr>
      </w:pPr>
    </w:p>
    <w:p w14:paraId="7E492F1C">
      <w:pPr>
        <w:jc w:val="right"/>
        <w:rPr>
          <w:rFonts w:ascii="楷体" w:hAnsi="楷体" w:eastAsia="楷体"/>
        </w:rPr>
      </w:pPr>
    </w:p>
    <w:p w14:paraId="3EA17D9B">
      <w:pPr>
        <w:jc w:val="right"/>
        <w:rPr>
          <w:rFonts w:ascii="楷体" w:hAnsi="楷体" w:eastAsia="楷体"/>
        </w:rPr>
      </w:pPr>
    </w:p>
    <w:p w14:paraId="78686CEF">
      <w:pPr>
        <w:jc w:val="right"/>
        <w:rPr>
          <w:rFonts w:ascii="楷体" w:hAnsi="楷体" w:eastAsia="楷体"/>
        </w:rPr>
      </w:pPr>
    </w:p>
    <w:p w14:paraId="7040BA98">
      <w:pPr>
        <w:rPr>
          <w:rFonts w:ascii="楷体" w:hAnsi="楷体" w:eastAsia="楷体"/>
        </w:rPr>
      </w:pPr>
      <w:r>
        <w:rPr>
          <w:rFonts w:hint="eastAsia" w:ascii="楷体" w:hAnsi="楷体" w:eastAsia="楷体"/>
          <w:highlight w:val="yellow"/>
        </w:rPr>
        <w:t>请附上签购单（以下为示例）</w:t>
      </w:r>
    </w:p>
    <w:p w14:paraId="7900F399">
      <w:pPr>
        <w:rPr>
          <w:rFonts w:ascii="楷体" w:hAnsi="楷体" w:eastAsia="楷体"/>
        </w:rPr>
      </w:pPr>
      <w:r>
        <w:drawing>
          <wp:inline distT="0" distB="0" distL="114300" distR="114300">
            <wp:extent cx="5273675" cy="5972810"/>
            <wp:effectExtent l="0" t="0" r="317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5972810"/>
                    </a:xfrm>
                    <a:prstGeom prst="rect">
                      <a:avLst/>
                    </a:prstGeom>
                    <a:noFill/>
                    <a:ln>
                      <a:noFill/>
                    </a:ln>
                  </pic:spPr>
                </pic:pic>
              </a:graphicData>
            </a:graphic>
          </wp:inline>
        </w:drawing>
      </w:r>
    </w:p>
    <w:p w14:paraId="16EB0EF3">
      <w:pPr>
        <w:rPr>
          <w:rFonts w:ascii="楷体" w:hAnsi="楷体" w:eastAsia="楷体"/>
        </w:rPr>
      </w:pPr>
    </w:p>
    <w:p w14:paraId="446C8F4B">
      <w:pPr>
        <w:rPr>
          <w:rFonts w:hint="eastAsia" w:ascii="楷体" w:hAnsi="楷体" w:eastAsia="楷体"/>
          <w:lang w:val="en-US" w:eastAsia="zh-CN"/>
        </w:rPr>
      </w:pPr>
      <w:r>
        <w:rPr>
          <w:rFonts w:ascii="楷体" w:hAnsi="楷体" w:eastAsia="楷体" w:cs="宋体"/>
          <w:kern w:val="0"/>
          <w:sz w:val="24"/>
          <w:szCs w:val="24"/>
          <w:highlight w:val="yellow"/>
        </w:rPr>
        <w:t>PID/SMID</w:t>
      </w:r>
      <w:r>
        <w:rPr>
          <w:rFonts w:hint="eastAsia" w:ascii="楷体" w:hAnsi="楷体" w:eastAsia="楷体" w:cs="宋体"/>
          <w:kern w:val="0"/>
          <w:sz w:val="24"/>
          <w:szCs w:val="24"/>
          <w:highlight w:val="yellow"/>
        </w:rPr>
        <w:t>清单（如无，需指定支付宝交易号）</w:t>
      </w:r>
      <w:r>
        <w:rPr>
          <w:rFonts w:hint="eastAsia" w:ascii="楷体" w:hAnsi="楷体" w:eastAsia="楷体"/>
          <w:lang w:val="en-US" w:eastAsia="zh-CN"/>
        </w:rPr>
        <w:t>：指的是支付宝PID，如果不清楚可以找一个签购单，寻找里面的交易单号，如上图</w:t>
      </w:r>
    </w:p>
    <w:p w14:paraId="7920DB3B">
      <w:pPr>
        <w:rPr>
          <w:rFonts w:hint="eastAsia" w:ascii="楷体" w:hAnsi="楷体" w:eastAsia="楷体"/>
          <w:lang w:val="en-US" w:eastAsia="zh-CN"/>
        </w:rPr>
      </w:pPr>
    </w:p>
    <w:p w14:paraId="6F4CA9E6">
      <w:pPr>
        <w:rPr>
          <w:rFonts w:hint="eastAsia" w:ascii="楷体" w:hAnsi="楷体" w:eastAsia="楷体"/>
          <w:lang w:val="en-US" w:eastAsia="zh-CN"/>
        </w:rPr>
      </w:pPr>
    </w:p>
    <w:p w14:paraId="2D1CF3E7">
      <w:pPr>
        <w:rPr>
          <w:rFonts w:hint="eastAsia" w:ascii="楷体" w:hAnsi="楷体" w:eastAsia="楷体"/>
          <w:lang w:val="en-US" w:eastAsia="zh-CN"/>
        </w:rPr>
      </w:pPr>
    </w:p>
    <w:p w14:paraId="7CD5B639">
      <w:pPr>
        <w:rPr>
          <w:rFonts w:hint="eastAsia" w:ascii="楷体" w:hAnsi="楷体" w:eastAsia="楷体"/>
          <w:lang w:val="en-US" w:eastAsia="zh-CN"/>
        </w:rPr>
      </w:pPr>
    </w:p>
    <w:p w14:paraId="6E7227D1">
      <w:pPr>
        <w:rPr>
          <w:rFonts w:hint="eastAsia" w:ascii="楷体" w:hAnsi="楷体" w:eastAsia="楷体"/>
          <w:lang w:val="en-US" w:eastAsia="zh-CN"/>
        </w:rPr>
      </w:pPr>
    </w:p>
    <w:p w14:paraId="5B473FEE">
      <w:pPr>
        <w:rPr>
          <w:rFonts w:hint="eastAsia" w:ascii="楷体" w:hAnsi="楷体" w:eastAsia="楷体"/>
          <w:lang w:val="en-US" w:eastAsia="zh-CN"/>
        </w:rPr>
      </w:pPr>
    </w:p>
    <w:p w14:paraId="0A0E1FA2">
      <w:pPr>
        <w:rPr>
          <w:rFonts w:hint="eastAsia" w:ascii="楷体" w:hAnsi="楷体" w:eastAsia="楷体"/>
          <w:lang w:val="en-US" w:eastAsia="zh-CN"/>
        </w:rPr>
      </w:pPr>
    </w:p>
    <w:p w14:paraId="02B552C7">
      <w:pPr>
        <w:rPr>
          <w:rFonts w:hint="eastAsia" w:ascii="楷体" w:hAnsi="楷体" w:eastAsia="楷体"/>
          <w:lang w:val="en-US" w:eastAsia="zh-CN"/>
        </w:rPr>
      </w:pPr>
    </w:p>
    <w:p w14:paraId="21FDC695">
      <w:pPr>
        <w:rPr>
          <w:rFonts w:hint="eastAsia" w:ascii="楷体" w:hAnsi="楷体" w:eastAsia="楷体"/>
          <w:lang w:val="en-US" w:eastAsia="zh-CN"/>
        </w:rPr>
      </w:pPr>
    </w:p>
    <w:p w14:paraId="7D8D6435">
      <w:pPr>
        <w:rPr>
          <w:rFonts w:hint="default" w:ascii="楷体" w:hAnsi="楷体" w:eastAsia="楷体"/>
          <w:sz w:val="32"/>
          <w:szCs w:val="32"/>
          <w:highlight w:val="yellow"/>
          <w:lang w:val="en-US" w:eastAsia="zh-CN"/>
        </w:rPr>
      </w:pPr>
      <w:r>
        <w:rPr>
          <w:rFonts w:hint="eastAsia" w:ascii="楷体" w:hAnsi="楷体" w:eastAsia="楷体"/>
          <w:sz w:val="32"/>
          <w:szCs w:val="32"/>
          <w:highlight w:val="yellow"/>
          <w:lang w:val="en-US" w:eastAsia="zh-CN"/>
        </w:rPr>
        <w:t>内容</w:t>
      </w:r>
      <w:r>
        <w:rPr>
          <w:rFonts w:hint="default" w:ascii="楷体" w:hAnsi="楷体" w:eastAsia="楷体"/>
          <w:sz w:val="32"/>
          <w:szCs w:val="32"/>
          <w:highlight w:val="yellow"/>
          <w:lang w:val="en-US" w:eastAsia="zh-CN"/>
        </w:rPr>
        <w:t>实例</w:t>
      </w:r>
      <w:r>
        <w:rPr>
          <w:rFonts w:hint="eastAsia" w:ascii="楷体" w:hAnsi="楷体" w:eastAsia="楷体"/>
          <w:sz w:val="32"/>
          <w:szCs w:val="32"/>
          <w:highlight w:val="yellow"/>
          <w:lang w:val="en-US" w:eastAsia="zh-CN"/>
        </w:rPr>
        <w:t>：</w:t>
      </w:r>
    </w:p>
    <w:p w14:paraId="22402AAA">
      <w:r>
        <w:drawing>
          <wp:inline distT="0" distB="0" distL="114300" distR="114300">
            <wp:extent cx="5272405" cy="5634990"/>
            <wp:effectExtent l="0" t="0" r="444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2405" cy="5634990"/>
                    </a:xfrm>
                    <a:prstGeom prst="rect">
                      <a:avLst/>
                    </a:prstGeom>
                    <a:noFill/>
                    <a:ln>
                      <a:noFill/>
                    </a:ln>
                  </pic:spPr>
                </pic:pic>
              </a:graphicData>
            </a:graphic>
          </wp:inline>
        </w:drawing>
      </w:r>
    </w:p>
    <w:p w14:paraId="7B0F4A01">
      <w:pPr>
        <w:rPr>
          <w:rFonts w:hint="default" w:ascii="楷体" w:hAnsi="楷体" w:eastAsia="楷体"/>
          <w:sz w:val="32"/>
          <w:szCs w:val="32"/>
          <w:highlight w:val="yellow"/>
          <w:lang w:val="en-US" w:eastAsia="zh-CN"/>
        </w:rPr>
      </w:pPr>
      <w:r>
        <w:rPr>
          <w:rFonts w:hint="eastAsia" w:ascii="楷体" w:hAnsi="楷体" w:eastAsia="楷体"/>
          <w:sz w:val="32"/>
          <w:szCs w:val="32"/>
          <w:highlight w:val="yellow"/>
          <w:lang w:val="en-US" w:eastAsia="zh-CN"/>
        </w:rPr>
        <w:t>底部示例：</w:t>
      </w:r>
      <w:bookmarkStart w:id="1" w:name="_GoBack"/>
      <w:bookmarkEnd w:id="1"/>
    </w:p>
    <w:p w14:paraId="6B048EF2">
      <w:pPr>
        <w:rPr>
          <w:rFonts w:hint="default"/>
          <w:lang w:val="en-US" w:eastAsia="zh-CN"/>
        </w:rPr>
      </w:pPr>
      <w:r>
        <w:drawing>
          <wp:inline distT="0" distB="0" distL="114300" distR="114300">
            <wp:extent cx="5269230" cy="1620520"/>
            <wp:effectExtent l="0" t="0" r="7620"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9230" cy="162052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745"/>
    <w:rsid w:val="00002501"/>
    <w:rsid w:val="00006C8F"/>
    <w:rsid w:val="00007B9A"/>
    <w:rsid w:val="00016985"/>
    <w:rsid w:val="0002306A"/>
    <w:rsid w:val="00026A29"/>
    <w:rsid w:val="00031C7D"/>
    <w:rsid w:val="00032DE5"/>
    <w:rsid w:val="000350BA"/>
    <w:rsid w:val="000362C6"/>
    <w:rsid w:val="00037BE6"/>
    <w:rsid w:val="00041549"/>
    <w:rsid w:val="000419ED"/>
    <w:rsid w:val="00047FC1"/>
    <w:rsid w:val="00054ED6"/>
    <w:rsid w:val="00060DD7"/>
    <w:rsid w:val="00064AC2"/>
    <w:rsid w:val="00074FB9"/>
    <w:rsid w:val="00082F86"/>
    <w:rsid w:val="0008653B"/>
    <w:rsid w:val="00093293"/>
    <w:rsid w:val="000977B5"/>
    <w:rsid w:val="000A079E"/>
    <w:rsid w:val="000A2B6E"/>
    <w:rsid w:val="000A3476"/>
    <w:rsid w:val="000A4DC3"/>
    <w:rsid w:val="000B012C"/>
    <w:rsid w:val="000B317C"/>
    <w:rsid w:val="000B6DE2"/>
    <w:rsid w:val="000C09C2"/>
    <w:rsid w:val="000C29D1"/>
    <w:rsid w:val="000C3965"/>
    <w:rsid w:val="000C3AE5"/>
    <w:rsid w:val="000C4C3E"/>
    <w:rsid w:val="000C77A3"/>
    <w:rsid w:val="000D2A22"/>
    <w:rsid w:val="000E4349"/>
    <w:rsid w:val="000E4B86"/>
    <w:rsid w:val="000E7B9F"/>
    <w:rsid w:val="000F15E4"/>
    <w:rsid w:val="000F2903"/>
    <w:rsid w:val="000F725F"/>
    <w:rsid w:val="00103DE3"/>
    <w:rsid w:val="001077DF"/>
    <w:rsid w:val="00111EAA"/>
    <w:rsid w:val="00122E49"/>
    <w:rsid w:val="0012354B"/>
    <w:rsid w:val="0012794F"/>
    <w:rsid w:val="00130842"/>
    <w:rsid w:val="00132A4E"/>
    <w:rsid w:val="00137568"/>
    <w:rsid w:val="0014241A"/>
    <w:rsid w:val="00143DC8"/>
    <w:rsid w:val="00153A4C"/>
    <w:rsid w:val="00156C83"/>
    <w:rsid w:val="00160906"/>
    <w:rsid w:val="0016639A"/>
    <w:rsid w:val="001761CC"/>
    <w:rsid w:val="001809FC"/>
    <w:rsid w:val="00185780"/>
    <w:rsid w:val="0019090F"/>
    <w:rsid w:val="0019141F"/>
    <w:rsid w:val="00192241"/>
    <w:rsid w:val="001979A6"/>
    <w:rsid w:val="001A14F3"/>
    <w:rsid w:val="001A3B75"/>
    <w:rsid w:val="001A5415"/>
    <w:rsid w:val="001A67AA"/>
    <w:rsid w:val="001A7786"/>
    <w:rsid w:val="001B0790"/>
    <w:rsid w:val="001B307F"/>
    <w:rsid w:val="001B3373"/>
    <w:rsid w:val="001B63A8"/>
    <w:rsid w:val="001B7945"/>
    <w:rsid w:val="001B79DC"/>
    <w:rsid w:val="001C5091"/>
    <w:rsid w:val="001C7463"/>
    <w:rsid w:val="001D04A3"/>
    <w:rsid w:val="001D07DA"/>
    <w:rsid w:val="001D7A9B"/>
    <w:rsid w:val="001D7C94"/>
    <w:rsid w:val="001E2A3E"/>
    <w:rsid w:val="001E355B"/>
    <w:rsid w:val="001E4E70"/>
    <w:rsid w:val="001F641A"/>
    <w:rsid w:val="0020249C"/>
    <w:rsid w:val="00203E25"/>
    <w:rsid w:val="002059F7"/>
    <w:rsid w:val="00206E8C"/>
    <w:rsid w:val="0021061D"/>
    <w:rsid w:val="0021301D"/>
    <w:rsid w:val="00221CCD"/>
    <w:rsid w:val="0022317A"/>
    <w:rsid w:val="00224289"/>
    <w:rsid w:val="0022636A"/>
    <w:rsid w:val="002270D2"/>
    <w:rsid w:val="002342A1"/>
    <w:rsid w:val="00235B6D"/>
    <w:rsid w:val="002372AD"/>
    <w:rsid w:val="00240131"/>
    <w:rsid w:val="00240D6B"/>
    <w:rsid w:val="002432DE"/>
    <w:rsid w:val="0024436F"/>
    <w:rsid w:val="00246E5C"/>
    <w:rsid w:val="00256079"/>
    <w:rsid w:val="00257420"/>
    <w:rsid w:val="0026002A"/>
    <w:rsid w:val="0026123B"/>
    <w:rsid w:val="00263144"/>
    <w:rsid w:val="00273544"/>
    <w:rsid w:val="00276E4E"/>
    <w:rsid w:val="00280112"/>
    <w:rsid w:val="00290664"/>
    <w:rsid w:val="00293A69"/>
    <w:rsid w:val="002957B9"/>
    <w:rsid w:val="002977D2"/>
    <w:rsid w:val="002A3807"/>
    <w:rsid w:val="002C6D1A"/>
    <w:rsid w:val="002D1506"/>
    <w:rsid w:val="002D4AFE"/>
    <w:rsid w:val="002D6C51"/>
    <w:rsid w:val="002D7AE4"/>
    <w:rsid w:val="002E4100"/>
    <w:rsid w:val="002F0C8C"/>
    <w:rsid w:val="002F1F14"/>
    <w:rsid w:val="002F22E2"/>
    <w:rsid w:val="002F4FDD"/>
    <w:rsid w:val="002F5694"/>
    <w:rsid w:val="002F5B96"/>
    <w:rsid w:val="00301054"/>
    <w:rsid w:val="003141E2"/>
    <w:rsid w:val="00316309"/>
    <w:rsid w:val="00321AFC"/>
    <w:rsid w:val="00321EE3"/>
    <w:rsid w:val="0034244D"/>
    <w:rsid w:val="00344A36"/>
    <w:rsid w:val="003473B8"/>
    <w:rsid w:val="00347764"/>
    <w:rsid w:val="003546F8"/>
    <w:rsid w:val="003550BE"/>
    <w:rsid w:val="00355F4F"/>
    <w:rsid w:val="00357385"/>
    <w:rsid w:val="00362C2F"/>
    <w:rsid w:val="00363001"/>
    <w:rsid w:val="00365FF4"/>
    <w:rsid w:val="00367EA9"/>
    <w:rsid w:val="00373B8A"/>
    <w:rsid w:val="00380EE1"/>
    <w:rsid w:val="00395172"/>
    <w:rsid w:val="00396E29"/>
    <w:rsid w:val="00396F6F"/>
    <w:rsid w:val="003A12F0"/>
    <w:rsid w:val="003A1938"/>
    <w:rsid w:val="003A372D"/>
    <w:rsid w:val="003A46F7"/>
    <w:rsid w:val="003A77B7"/>
    <w:rsid w:val="003B0961"/>
    <w:rsid w:val="003B0E41"/>
    <w:rsid w:val="003B12BC"/>
    <w:rsid w:val="003B1D46"/>
    <w:rsid w:val="003C1ADE"/>
    <w:rsid w:val="003C57E2"/>
    <w:rsid w:val="003C6312"/>
    <w:rsid w:val="003D36F5"/>
    <w:rsid w:val="003D4EC9"/>
    <w:rsid w:val="003D5B71"/>
    <w:rsid w:val="003E1AC6"/>
    <w:rsid w:val="003E7F17"/>
    <w:rsid w:val="003F1550"/>
    <w:rsid w:val="003F5EFB"/>
    <w:rsid w:val="003F62A2"/>
    <w:rsid w:val="00406F29"/>
    <w:rsid w:val="00413A3F"/>
    <w:rsid w:val="00416074"/>
    <w:rsid w:val="004173BF"/>
    <w:rsid w:val="004200DB"/>
    <w:rsid w:val="004213F6"/>
    <w:rsid w:val="004263C2"/>
    <w:rsid w:val="004317B2"/>
    <w:rsid w:val="004401A6"/>
    <w:rsid w:val="00440DF2"/>
    <w:rsid w:val="004515D5"/>
    <w:rsid w:val="0045401F"/>
    <w:rsid w:val="00466DEB"/>
    <w:rsid w:val="0047739C"/>
    <w:rsid w:val="00482AD1"/>
    <w:rsid w:val="00482E27"/>
    <w:rsid w:val="00497A55"/>
    <w:rsid w:val="004A4DAF"/>
    <w:rsid w:val="004A6E5B"/>
    <w:rsid w:val="004B36AA"/>
    <w:rsid w:val="004B49CF"/>
    <w:rsid w:val="004B724E"/>
    <w:rsid w:val="004C07A4"/>
    <w:rsid w:val="004C2862"/>
    <w:rsid w:val="004C60B5"/>
    <w:rsid w:val="004C7694"/>
    <w:rsid w:val="004D05DF"/>
    <w:rsid w:val="004D38AD"/>
    <w:rsid w:val="004D3DF7"/>
    <w:rsid w:val="004D7262"/>
    <w:rsid w:val="004E1FBC"/>
    <w:rsid w:val="004E6744"/>
    <w:rsid w:val="004E6819"/>
    <w:rsid w:val="00501954"/>
    <w:rsid w:val="00503606"/>
    <w:rsid w:val="00507D10"/>
    <w:rsid w:val="00512BB3"/>
    <w:rsid w:val="005132AF"/>
    <w:rsid w:val="005136BB"/>
    <w:rsid w:val="00515DCC"/>
    <w:rsid w:val="005222AF"/>
    <w:rsid w:val="005236EE"/>
    <w:rsid w:val="00525F83"/>
    <w:rsid w:val="005261F9"/>
    <w:rsid w:val="005273C5"/>
    <w:rsid w:val="00530823"/>
    <w:rsid w:val="0053409C"/>
    <w:rsid w:val="00534C3D"/>
    <w:rsid w:val="005411E2"/>
    <w:rsid w:val="0054494A"/>
    <w:rsid w:val="00544FB3"/>
    <w:rsid w:val="00551822"/>
    <w:rsid w:val="0055420F"/>
    <w:rsid w:val="005616CF"/>
    <w:rsid w:val="00566042"/>
    <w:rsid w:val="0056634A"/>
    <w:rsid w:val="00574000"/>
    <w:rsid w:val="00577974"/>
    <w:rsid w:val="00577A52"/>
    <w:rsid w:val="0058179F"/>
    <w:rsid w:val="0058492A"/>
    <w:rsid w:val="0058779D"/>
    <w:rsid w:val="00590817"/>
    <w:rsid w:val="00591638"/>
    <w:rsid w:val="00597754"/>
    <w:rsid w:val="005A66E0"/>
    <w:rsid w:val="005B0A2E"/>
    <w:rsid w:val="005B0C42"/>
    <w:rsid w:val="005B6640"/>
    <w:rsid w:val="005B76AA"/>
    <w:rsid w:val="005C1AE2"/>
    <w:rsid w:val="005C31DE"/>
    <w:rsid w:val="005C3B97"/>
    <w:rsid w:val="005C45A3"/>
    <w:rsid w:val="005C557B"/>
    <w:rsid w:val="005C58B9"/>
    <w:rsid w:val="005C64EA"/>
    <w:rsid w:val="005C745D"/>
    <w:rsid w:val="005D3501"/>
    <w:rsid w:val="005D7DFA"/>
    <w:rsid w:val="005E0D9B"/>
    <w:rsid w:val="005E1A5D"/>
    <w:rsid w:val="005E2306"/>
    <w:rsid w:val="005E4452"/>
    <w:rsid w:val="005E4DA3"/>
    <w:rsid w:val="005E7997"/>
    <w:rsid w:val="005F08D4"/>
    <w:rsid w:val="005F0D12"/>
    <w:rsid w:val="005F0F94"/>
    <w:rsid w:val="005F3059"/>
    <w:rsid w:val="0060649B"/>
    <w:rsid w:val="00612621"/>
    <w:rsid w:val="0061305C"/>
    <w:rsid w:val="00613A57"/>
    <w:rsid w:val="006174E4"/>
    <w:rsid w:val="00620BE2"/>
    <w:rsid w:val="00622198"/>
    <w:rsid w:val="006254DB"/>
    <w:rsid w:val="00645443"/>
    <w:rsid w:val="00651DAD"/>
    <w:rsid w:val="0065772F"/>
    <w:rsid w:val="00657B2D"/>
    <w:rsid w:val="00660DD1"/>
    <w:rsid w:val="006615B9"/>
    <w:rsid w:val="0066354D"/>
    <w:rsid w:val="00665747"/>
    <w:rsid w:val="0067498F"/>
    <w:rsid w:val="00676D19"/>
    <w:rsid w:val="00685540"/>
    <w:rsid w:val="00685914"/>
    <w:rsid w:val="006876CD"/>
    <w:rsid w:val="00690381"/>
    <w:rsid w:val="0069278E"/>
    <w:rsid w:val="00693E69"/>
    <w:rsid w:val="0069796F"/>
    <w:rsid w:val="006A118E"/>
    <w:rsid w:val="006A208C"/>
    <w:rsid w:val="006A23FF"/>
    <w:rsid w:val="006A52E7"/>
    <w:rsid w:val="006B38A4"/>
    <w:rsid w:val="006B754C"/>
    <w:rsid w:val="006C110C"/>
    <w:rsid w:val="006C2291"/>
    <w:rsid w:val="006C25C7"/>
    <w:rsid w:val="006D0CF5"/>
    <w:rsid w:val="006D21BA"/>
    <w:rsid w:val="006D2D5C"/>
    <w:rsid w:val="006D30C8"/>
    <w:rsid w:val="006D3EA3"/>
    <w:rsid w:val="006D795C"/>
    <w:rsid w:val="006E2423"/>
    <w:rsid w:val="006E2E00"/>
    <w:rsid w:val="006E30FF"/>
    <w:rsid w:val="006F0E5D"/>
    <w:rsid w:val="006F29D7"/>
    <w:rsid w:val="006F2BE5"/>
    <w:rsid w:val="006F360A"/>
    <w:rsid w:val="00701F98"/>
    <w:rsid w:val="0070265F"/>
    <w:rsid w:val="00702F25"/>
    <w:rsid w:val="00707723"/>
    <w:rsid w:val="00710495"/>
    <w:rsid w:val="00712BB8"/>
    <w:rsid w:val="00714977"/>
    <w:rsid w:val="00721388"/>
    <w:rsid w:val="00721D61"/>
    <w:rsid w:val="00725A91"/>
    <w:rsid w:val="00731B94"/>
    <w:rsid w:val="007364D9"/>
    <w:rsid w:val="00740837"/>
    <w:rsid w:val="0074316A"/>
    <w:rsid w:val="00745984"/>
    <w:rsid w:val="00747174"/>
    <w:rsid w:val="00751F94"/>
    <w:rsid w:val="0075502F"/>
    <w:rsid w:val="007560D5"/>
    <w:rsid w:val="007579AA"/>
    <w:rsid w:val="00763EF6"/>
    <w:rsid w:val="00766172"/>
    <w:rsid w:val="007768A5"/>
    <w:rsid w:val="00776B40"/>
    <w:rsid w:val="00784546"/>
    <w:rsid w:val="00784FC6"/>
    <w:rsid w:val="0078640C"/>
    <w:rsid w:val="00787D8A"/>
    <w:rsid w:val="00791648"/>
    <w:rsid w:val="007A6B45"/>
    <w:rsid w:val="007A7B85"/>
    <w:rsid w:val="007B0350"/>
    <w:rsid w:val="007B1F4F"/>
    <w:rsid w:val="007B228F"/>
    <w:rsid w:val="007B2EE2"/>
    <w:rsid w:val="007B6FC3"/>
    <w:rsid w:val="007C2D59"/>
    <w:rsid w:val="007C32DD"/>
    <w:rsid w:val="007D004A"/>
    <w:rsid w:val="007D540D"/>
    <w:rsid w:val="007E1382"/>
    <w:rsid w:val="007E1B9E"/>
    <w:rsid w:val="007E390F"/>
    <w:rsid w:val="007E3953"/>
    <w:rsid w:val="007E4A68"/>
    <w:rsid w:val="007E4F81"/>
    <w:rsid w:val="007E5ED6"/>
    <w:rsid w:val="007F01EE"/>
    <w:rsid w:val="007F02F1"/>
    <w:rsid w:val="007F189E"/>
    <w:rsid w:val="007F391F"/>
    <w:rsid w:val="007F4E00"/>
    <w:rsid w:val="007F69B2"/>
    <w:rsid w:val="00804D2E"/>
    <w:rsid w:val="008056C8"/>
    <w:rsid w:val="008104D5"/>
    <w:rsid w:val="008116B6"/>
    <w:rsid w:val="008141CD"/>
    <w:rsid w:val="008236D3"/>
    <w:rsid w:val="00826959"/>
    <w:rsid w:val="00827054"/>
    <w:rsid w:val="0082766D"/>
    <w:rsid w:val="008277D9"/>
    <w:rsid w:val="008313EE"/>
    <w:rsid w:val="00835C25"/>
    <w:rsid w:val="00851341"/>
    <w:rsid w:val="00851B8A"/>
    <w:rsid w:val="00852590"/>
    <w:rsid w:val="008559D0"/>
    <w:rsid w:val="00855CA7"/>
    <w:rsid w:val="008620DB"/>
    <w:rsid w:val="00865BC3"/>
    <w:rsid w:val="00881884"/>
    <w:rsid w:val="00883F8F"/>
    <w:rsid w:val="00885EE2"/>
    <w:rsid w:val="008909CF"/>
    <w:rsid w:val="0089521C"/>
    <w:rsid w:val="008B0CDE"/>
    <w:rsid w:val="008B17E5"/>
    <w:rsid w:val="008B4289"/>
    <w:rsid w:val="008B5495"/>
    <w:rsid w:val="008C08EE"/>
    <w:rsid w:val="008C5CED"/>
    <w:rsid w:val="008C7484"/>
    <w:rsid w:val="008E03EA"/>
    <w:rsid w:val="008E053A"/>
    <w:rsid w:val="008E245B"/>
    <w:rsid w:val="008E77A6"/>
    <w:rsid w:val="008F5127"/>
    <w:rsid w:val="00902395"/>
    <w:rsid w:val="00902958"/>
    <w:rsid w:val="009060A2"/>
    <w:rsid w:val="00906ED5"/>
    <w:rsid w:val="00913FF1"/>
    <w:rsid w:val="00931F00"/>
    <w:rsid w:val="00933F09"/>
    <w:rsid w:val="009348BD"/>
    <w:rsid w:val="00935B61"/>
    <w:rsid w:val="009420EE"/>
    <w:rsid w:val="0095007C"/>
    <w:rsid w:val="00983B6C"/>
    <w:rsid w:val="0098432F"/>
    <w:rsid w:val="0098598C"/>
    <w:rsid w:val="00996696"/>
    <w:rsid w:val="00996C0A"/>
    <w:rsid w:val="009A1AA8"/>
    <w:rsid w:val="009A2CA7"/>
    <w:rsid w:val="009A600A"/>
    <w:rsid w:val="009B0A58"/>
    <w:rsid w:val="009C2186"/>
    <w:rsid w:val="009C48C6"/>
    <w:rsid w:val="009D072E"/>
    <w:rsid w:val="009D281E"/>
    <w:rsid w:val="009D67A9"/>
    <w:rsid w:val="009E06E6"/>
    <w:rsid w:val="009E417D"/>
    <w:rsid w:val="009F31FE"/>
    <w:rsid w:val="009F5BCE"/>
    <w:rsid w:val="00A01472"/>
    <w:rsid w:val="00A06044"/>
    <w:rsid w:val="00A103B9"/>
    <w:rsid w:val="00A1071A"/>
    <w:rsid w:val="00A14CB8"/>
    <w:rsid w:val="00A16931"/>
    <w:rsid w:val="00A16F74"/>
    <w:rsid w:val="00A2269A"/>
    <w:rsid w:val="00A22FD6"/>
    <w:rsid w:val="00A24F39"/>
    <w:rsid w:val="00A26F02"/>
    <w:rsid w:val="00A42DE7"/>
    <w:rsid w:val="00A47B4E"/>
    <w:rsid w:val="00A50842"/>
    <w:rsid w:val="00A57167"/>
    <w:rsid w:val="00A614C8"/>
    <w:rsid w:val="00A622DB"/>
    <w:rsid w:val="00A63F3F"/>
    <w:rsid w:val="00A735DF"/>
    <w:rsid w:val="00A75809"/>
    <w:rsid w:val="00A764E8"/>
    <w:rsid w:val="00A85CD8"/>
    <w:rsid w:val="00A87005"/>
    <w:rsid w:val="00A9630D"/>
    <w:rsid w:val="00AA7109"/>
    <w:rsid w:val="00AB3560"/>
    <w:rsid w:val="00AB5EA8"/>
    <w:rsid w:val="00AB60BD"/>
    <w:rsid w:val="00AB6BA8"/>
    <w:rsid w:val="00AC498A"/>
    <w:rsid w:val="00AC4E00"/>
    <w:rsid w:val="00AC52A6"/>
    <w:rsid w:val="00AC5C6D"/>
    <w:rsid w:val="00AD0CD3"/>
    <w:rsid w:val="00AD3AC3"/>
    <w:rsid w:val="00AD4E63"/>
    <w:rsid w:val="00AD71F8"/>
    <w:rsid w:val="00AE53DA"/>
    <w:rsid w:val="00AE6000"/>
    <w:rsid w:val="00AF05D3"/>
    <w:rsid w:val="00AF107C"/>
    <w:rsid w:val="00AF1CED"/>
    <w:rsid w:val="00AF2852"/>
    <w:rsid w:val="00AF3059"/>
    <w:rsid w:val="00AF6AE8"/>
    <w:rsid w:val="00B02813"/>
    <w:rsid w:val="00B04CAB"/>
    <w:rsid w:val="00B066C2"/>
    <w:rsid w:val="00B11AB0"/>
    <w:rsid w:val="00B122D1"/>
    <w:rsid w:val="00B1656D"/>
    <w:rsid w:val="00B16BAE"/>
    <w:rsid w:val="00B201A8"/>
    <w:rsid w:val="00B32CB9"/>
    <w:rsid w:val="00B33818"/>
    <w:rsid w:val="00B34F6B"/>
    <w:rsid w:val="00B36A0F"/>
    <w:rsid w:val="00B36F78"/>
    <w:rsid w:val="00B40884"/>
    <w:rsid w:val="00B42A75"/>
    <w:rsid w:val="00B44613"/>
    <w:rsid w:val="00B53298"/>
    <w:rsid w:val="00B53F95"/>
    <w:rsid w:val="00B705CD"/>
    <w:rsid w:val="00B7414F"/>
    <w:rsid w:val="00B75C96"/>
    <w:rsid w:val="00B7642B"/>
    <w:rsid w:val="00B7738B"/>
    <w:rsid w:val="00B85050"/>
    <w:rsid w:val="00B86586"/>
    <w:rsid w:val="00B86CE8"/>
    <w:rsid w:val="00B90D28"/>
    <w:rsid w:val="00B9619E"/>
    <w:rsid w:val="00BA1305"/>
    <w:rsid w:val="00BA4A5C"/>
    <w:rsid w:val="00BA7CF2"/>
    <w:rsid w:val="00BB0523"/>
    <w:rsid w:val="00BB7F85"/>
    <w:rsid w:val="00BC290C"/>
    <w:rsid w:val="00BC4591"/>
    <w:rsid w:val="00BC5E51"/>
    <w:rsid w:val="00BC67BF"/>
    <w:rsid w:val="00BC67F8"/>
    <w:rsid w:val="00BD69A0"/>
    <w:rsid w:val="00BE1512"/>
    <w:rsid w:val="00BE6BC7"/>
    <w:rsid w:val="00BE73CE"/>
    <w:rsid w:val="00BE7438"/>
    <w:rsid w:val="00BF3E81"/>
    <w:rsid w:val="00BF6E66"/>
    <w:rsid w:val="00C07BEC"/>
    <w:rsid w:val="00C1206A"/>
    <w:rsid w:val="00C129FF"/>
    <w:rsid w:val="00C146BD"/>
    <w:rsid w:val="00C14761"/>
    <w:rsid w:val="00C21D1D"/>
    <w:rsid w:val="00C227E9"/>
    <w:rsid w:val="00C22A69"/>
    <w:rsid w:val="00C25B35"/>
    <w:rsid w:val="00C316BA"/>
    <w:rsid w:val="00C328EC"/>
    <w:rsid w:val="00C36FD2"/>
    <w:rsid w:val="00C44872"/>
    <w:rsid w:val="00C44F92"/>
    <w:rsid w:val="00C55396"/>
    <w:rsid w:val="00C56AD3"/>
    <w:rsid w:val="00C6208B"/>
    <w:rsid w:val="00C63AC4"/>
    <w:rsid w:val="00C63EA3"/>
    <w:rsid w:val="00C64C68"/>
    <w:rsid w:val="00C663C8"/>
    <w:rsid w:val="00C72A9E"/>
    <w:rsid w:val="00C73074"/>
    <w:rsid w:val="00C802CF"/>
    <w:rsid w:val="00C83526"/>
    <w:rsid w:val="00C86496"/>
    <w:rsid w:val="00C94461"/>
    <w:rsid w:val="00C97F64"/>
    <w:rsid w:val="00CA05AF"/>
    <w:rsid w:val="00CA1671"/>
    <w:rsid w:val="00CA2CB9"/>
    <w:rsid w:val="00CA5A45"/>
    <w:rsid w:val="00CA6800"/>
    <w:rsid w:val="00CC322D"/>
    <w:rsid w:val="00CC5893"/>
    <w:rsid w:val="00CC63AF"/>
    <w:rsid w:val="00CD052D"/>
    <w:rsid w:val="00CD7D05"/>
    <w:rsid w:val="00CE00D7"/>
    <w:rsid w:val="00CE2C38"/>
    <w:rsid w:val="00CE3852"/>
    <w:rsid w:val="00CE3F56"/>
    <w:rsid w:val="00CE6911"/>
    <w:rsid w:val="00CF2170"/>
    <w:rsid w:val="00CF3BF8"/>
    <w:rsid w:val="00CF73D8"/>
    <w:rsid w:val="00CF74C1"/>
    <w:rsid w:val="00D00D76"/>
    <w:rsid w:val="00D03198"/>
    <w:rsid w:val="00D06CB6"/>
    <w:rsid w:val="00D1080E"/>
    <w:rsid w:val="00D150AF"/>
    <w:rsid w:val="00D33578"/>
    <w:rsid w:val="00D33993"/>
    <w:rsid w:val="00D33A0E"/>
    <w:rsid w:val="00D35197"/>
    <w:rsid w:val="00D43DD8"/>
    <w:rsid w:val="00D45706"/>
    <w:rsid w:val="00D50864"/>
    <w:rsid w:val="00D51069"/>
    <w:rsid w:val="00D5219F"/>
    <w:rsid w:val="00D54760"/>
    <w:rsid w:val="00D56514"/>
    <w:rsid w:val="00D62B0D"/>
    <w:rsid w:val="00D62DF1"/>
    <w:rsid w:val="00D6448C"/>
    <w:rsid w:val="00D660E5"/>
    <w:rsid w:val="00D716F3"/>
    <w:rsid w:val="00D73F51"/>
    <w:rsid w:val="00D77BA0"/>
    <w:rsid w:val="00D8036C"/>
    <w:rsid w:val="00D91202"/>
    <w:rsid w:val="00D971F7"/>
    <w:rsid w:val="00D9758A"/>
    <w:rsid w:val="00DA0197"/>
    <w:rsid w:val="00DA04C5"/>
    <w:rsid w:val="00DB0651"/>
    <w:rsid w:val="00DB6650"/>
    <w:rsid w:val="00DC12D6"/>
    <w:rsid w:val="00DC21C7"/>
    <w:rsid w:val="00DC3A51"/>
    <w:rsid w:val="00DC45B1"/>
    <w:rsid w:val="00DC487D"/>
    <w:rsid w:val="00DC7E00"/>
    <w:rsid w:val="00DD65C7"/>
    <w:rsid w:val="00DE116A"/>
    <w:rsid w:val="00DE1425"/>
    <w:rsid w:val="00DE1A98"/>
    <w:rsid w:val="00DE3D52"/>
    <w:rsid w:val="00DE5999"/>
    <w:rsid w:val="00E15F03"/>
    <w:rsid w:val="00E1672F"/>
    <w:rsid w:val="00E21406"/>
    <w:rsid w:val="00E300CD"/>
    <w:rsid w:val="00E3115A"/>
    <w:rsid w:val="00E32656"/>
    <w:rsid w:val="00E3291F"/>
    <w:rsid w:val="00E332B9"/>
    <w:rsid w:val="00E4071E"/>
    <w:rsid w:val="00E41E4B"/>
    <w:rsid w:val="00E42788"/>
    <w:rsid w:val="00E47AED"/>
    <w:rsid w:val="00E47CD7"/>
    <w:rsid w:val="00E510A5"/>
    <w:rsid w:val="00E51B0B"/>
    <w:rsid w:val="00E533EA"/>
    <w:rsid w:val="00E53F8A"/>
    <w:rsid w:val="00E61CAC"/>
    <w:rsid w:val="00E76A0B"/>
    <w:rsid w:val="00E76C42"/>
    <w:rsid w:val="00E82D5E"/>
    <w:rsid w:val="00E83C7D"/>
    <w:rsid w:val="00E91D11"/>
    <w:rsid w:val="00E91D20"/>
    <w:rsid w:val="00E9377C"/>
    <w:rsid w:val="00E96B01"/>
    <w:rsid w:val="00E97433"/>
    <w:rsid w:val="00EA0915"/>
    <w:rsid w:val="00EA746A"/>
    <w:rsid w:val="00EB012D"/>
    <w:rsid w:val="00EB17A8"/>
    <w:rsid w:val="00EB2EA2"/>
    <w:rsid w:val="00EC0537"/>
    <w:rsid w:val="00EC11FA"/>
    <w:rsid w:val="00EC20CC"/>
    <w:rsid w:val="00EC6E2C"/>
    <w:rsid w:val="00ED369B"/>
    <w:rsid w:val="00EE6F9B"/>
    <w:rsid w:val="00EF2D88"/>
    <w:rsid w:val="00EF32C1"/>
    <w:rsid w:val="00EF46F3"/>
    <w:rsid w:val="00EF4B5F"/>
    <w:rsid w:val="00EF5F50"/>
    <w:rsid w:val="00EF7A03"/>
    <w:rsid w:val="00F014F1"/>
    <w:rsid w:val="00F018E4"/>
    <w:rsid w:val="00F0428E"/>
    <w:rsid w:val="00F1425D"/>
    <w:rsid w:val="00F16908"/>
    <w:rsid w:val="00F20DDD"/>
    <w:rsid w:val="00F2268B"/>
    <w:rsid w:val="00F2725D"/>
    <w:rsid w:val="00F35399"/>
    <w:rsid w:val="00F411CA"/>
    <w:rsid w:val="00F50148"/>
    <w:rsid w:val="00F506C4"/>
    <w:rsid w:val="00F5240A"/>
    <w:rsid w:val="00F5376A"/>
    <w:rsid w:val="00F56156"/>
    <w:rsid w:val="00F61C14"/>
    <w:rsid w:val="00F665A3"/>
    <w:rsid w:val="00F66763"/>
    <w:rsid w:val="00F80A81"/>
    <w:rsid w:val="00F81745"/>
    <w:rsid w:val="00F81A1F"/>
    <w:rsid w:val="00F9065F"/>
    <w:rsid w:val="00F90FB8"/>
    <w:rsid w:val="00F93A29"/>
    <w:rsid w:val="00F948D1"/>
    <w:rsid w:val="00F956D8"/>
    <w:rsid w:val="00FA1BC7"/>
    <w:rsid w:val="00FA3ABC"/>
    <w:rsid w:val="00FA46F8"/>
    <w:rsid w:val="00FB0463"/>
    <w:rsid w:val="00FB1FCF"/>
    <w:rsid w:val="00FB4D2F"/>
    <w:rsid w:val="00FB5332"/>
    <w:rsid w:val="00FB70B5"/>
    <w:rsid w:val="00FC44B8"/>
    <w:rsid w:val="00FD414C"/>
    <w:rsid w:val="00FD5535"/>
    <w:rsid w:val="00FD5D15"/>
    <w:rsid w:val="00FE5450"/>
    <w:rsid w:val="00FE74D9"/>
    <w:rsid w:val="00FF05A1"/>
    <w:rsid w:val="00FF7DBC"/>
    <w:rsid w:val="0FF369C3"/>
    <w:rsid w:val="14904B4F"/>
    <w:rsid w:val="25022F8D"/>
    <w:rsid w:val="31C605B4"/>
    <w:rsid w:val="3376188C"/>
    <w:rsid w:val="3F7F05BB"/>
    <w:rsid w:val="3FFFBD0E"/>
    <w:rsid w:val="56FEB401"/>
    <w:rsid w:val="5D5D8BCD"/>
    <w:rsid w:val="5E53354E"/>
    <w:rsid w:val="656A1CD5"/>
    <w:rsid w:val="6EEB1290"/>
    <w:rsid w:val="75660D6E"/>
    <w:rsid w:val="769A622A"/>
    <w:rsid w:val="77B7063A"/>
    <w:rsid w:val="7FB7A5DE"/>
    <w:rsid w:val="9AAF6220"/>
    <w:rsid w:val="BEEBF798"/>
    <w:rsid w:val="DD9F24DB"/>
    <w:rsid w:val="DFBF1085"/>
    <w:rsid w:val="DFFEE5B5"/>
    <w:rsid w:val="EBFE77A8"/>
    <w:rsid w:val="EED7DD92"/>
    <w:rsid w:val="F67E1F69"/>
    <w:rsid w:val="F9BB1382"/>
    <w:rsid w:val="FB1FAF47"/>
    <w:rsid w:val="FF7FA4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uiPriority w:val="0"/>
    <w:pPr>
      <w:widowControl w:val="0"/>
    </w:pPr>
    <w:rPr>
      <w:rFonts w:asciiTheme="minorHAnsi" w:hAnsiTheme="minorHAnsi" w:eastAsiaTheme="minorEastAsia" w:cstheme="minorBidi"/>
      <w:kern w:val="2"/>
      <w:sz w:val="21"/>
      <w:szCs w:val="22"/>
    </w:rPr>
  </w:style>
  <w:style w:type="paragraph" w:styleId="3">
    <w:name w:val="Balloon Text"/>
    <w:basedOn w:val="1"/>
    <w:link w:val="16"/>
    <w:semiHidden/>
    <w:unhideWhenUsed/>
    <w:uiPriority w:val="99"/>
    <w:pPr>
      <w:widowControl w:val="0"/>
      <w:jc w:val="both"/>
    </w:pPr>
    <w:rPr>
      <w:rFonts w:hAnsiTheme="minorHAnsi" w:cstheme="minorBidi"/>
      <w:kern w:val="2"/>
      <w:sz w:val="18"/>
      <w:szCs w:val="18"/>
    </w:rPr>
  </w:style>
  <w:style w:type="paragraph" w:styleId="4">
    <w:name w:val="footer"/>
    <w:basedOn w:val="1"/>
    <w:link w:val="18"/>
    <w:unhideWhenUsed/>
    <w:qFormat/>
    <w:uiPriority w:val="99"/>
    <w:pPr>
      <w:tabs>
        <w:tab w:val="center" w:pos="4153"/>
        <w:tab w:val="right" w:pos="8306"/>
      </w:tabs>
      <w:snapToGrid w:val="0"/>
    </w:pPr>
    <w:rPr>
      <w:sz w:val="18"/>
      <w:szCs w:val="18"/>
    </w:rPr>
  </w:style>
  <w:style w:type="paragraph" w:styleId="5">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pPr>
  </w:style>
  <w:style w:type="paragraph" w:styleId="7">
    <w:name w:val="annotation subject"/>
    <w:basedOn w:val="2"/>
    <w:next w:val="2"/>
    <w:link w:val="15"/>
    <w:semiHidden/>
    <w:unhideWhenUsed/>
    <w:qFormat/>
    <w:uiPriority w:val="99"/>
    <w:rPr>
      <w:b/>
      <w:bCs/>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paragraph" w:styleId="13">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14">
    <w:name w:val="批注文字 字符"/>
    <w:basedOn w:val="10"/>
    <w:link w:val="2"/>
    <w:qFormat/>
    <w:uiPriority w:val="0"/>
  </w:style>
  <w:style w:type="character" w:customStyle="1" w:styleId="15">
    <w:name w:val="批注主题 字符"/>
    <w:basedOn w:val="14"/>
    <w:link w:val="7"/>
    <w:semiHidden/>
    <w:qFormat/>
    <w:uiPriority w:val="99"/>
    <w:rPr>
      <w:b/>
      <w:bCs/>
    </w:rPr>
  </w:style>
  <w:style w:type="character" w:customStyle="1" w:styleId="16">
    <w:name w:val="批注框文本 字符"/>
    <w:basedOn w:val="10"/>
    <w:link w:val="3"/>
    <w:semiHidden/>
    <w:qFormat/>
    <w:uiPriority w:val="99"/>
    <w:rPr>
      <w:rFonts w:ascii="宋体" w:eastAsia="宋体"/>
      <w:sz w:val="18"/>
      <w:szCs w:val="18"/>
    </w:rPr>
  </w:style>
  <w:style w:type="character" w:customStyle="1" w:styleId="17">
    <w:name w:val="页眉 字符"/>
    <w:basedOn w:val="10"/>
    <w:link w:val="5"/>
    <w:uiPriority w:val="99"/>
    <w:rPr>
      <w:rFonts w:ascii="宋体" w:hAnsi="宋体" w:eastAsia="宋体" w:cs="宋体"/>
      <w:kern w:val="0"/>
      <w:sz w:val="18"/>
      <w:szCs w:val="18"/>
    </w:rPr>
  </w:style>
  <w:style w:type="character" w:customStyle="1" w:styleId="18">
    <w:name w:val="页脚 字符"/>
    <w:basedOn w:val="10"/>
    <w:link w:val="4"/>
    <w:qFormat/>
    <w:uiPriority w:val="99"/>
    <w:rPr>
      <w:rFonts w:ascii="宋体" w:hAnsi="宋体" w:eastAsia="宋体" w:cs="宋体"/>
      <w:kern w:val="0"/>
      <w:sz w:val="18"/>
      <w:szCs w:val="18"/>
    </w:rPr>
  </w:style>
  <w:style w:type="paragraph" w:customStyle="1" w:styleId="19">
    <w:name w:val="修订1"/>
    <w:hidden/>
    <w:semiHidden/>
    <w:qFormat/>
    <w:uiPriority w:val="99"/>
    <w:rPr>
      <w:rFonts w:ascii="宋体" w:hAnsi="宋体" w:eastAsia="宋体" w:cs="宋体"/>
      <w:sz w:val="24"/>
      <w:szCs w:val="24"/>
      <w:lang w:val="en-US" w:eastAsia="zh-CN" w:bidi="ar-SA"/>
    </w:rPr>
  </w:style>
  <w:style w:type="character" w:customStyle="1" w:styleId="20">
    <w:name w:val="未处理的提及1"/>
    <w:basedOn w:val="10"/>
    <w:semiHidden/>
    <w:unhideWhenUsed/>
    <w:qFormat/>
    <w:uiPriority w:val="99"/>
    <w:rPr>
      <w:color w:val="605E5C"/>
      <w:shd w:val="clear" w:color="auto" w:fill="E1DFDD"/>
    </w:rPr>
  </w:style>
  <w:style w:type="paragraph" w:customStyle="1" w:styleId="21">
    <w:name w:val="msolistparagraph"/>
    <w:basedOn w:val="1"/>
    <w:uiPriority w:val="0"/>
    <w:pPr>
      <w:widowControl w:val="0"/>
      <w:ind w:firstLine="420" w:firstLineChars="200"/>
      <w:jc w:val="both"/>
    </w:pPr>
    <w:rPr>
      <w:rFonts w:ascii="Calibri" w:hAnsi="Calibri" w:cs="Times New Roman"/>
      <w:kern w:val="2"/>
      <w:sz w:val="21"/>
      <w:szCs w:val="22"/>
    </w:rPr>
  </w:style>
  <w:style w:type="paragraph" w:customStyle="1" w:styleId="22">
    <w:name w:val="修订2"/>
    <w:hidden/>
    <w:semiHidden/>
    <w:uiPriority w:val="99"/>
    <w:rPr>
      <w:rFonts w:ascii="宋体" w:hAnsi="宋体" w:eastAsia="宋体" w:cs="宋体"/>
      <w:sz w:val="24"/>
      <w:szCs w:val="24"/>
      <w:lang w:val="en-US" w:eastAsia="zh-CN" w:bidi="ar-SA"/>
    </w:rPr>
  </w:style>
  <w:style w:type="paragraph" w:customStyle="1" w:styleId="23">
    <w:name w:val="修订3"/>
    <w:hidden/>
    <w:semiHidden/>
    <w:uiPriority w:val="99"/>
    <w:rPr>
      <w:rFonts w:ascii="宋体" w:hAnsi="宋体" w:eastAsia="宋体" w:cs="宋体"/>
      <w:sz w:val="24"/>
      <w:szCs w:val="24"/>
      <w:lang w:val="en-US" w:eastAsia="zh-CN" w:bidi="ar-SA"/>
    </w:rPr>
  </w:style>
  <w:style w:type="character" w:customStyle="1" w:styleId="24">
    <w:name w:val="tag"/>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Alibaba Inc</Company>
  <Pages>4</Pages>
  <Words>1505</Words>
  <Characters>1579</Characters>
  <Lines>13</Lines>
  <Paragraphs>3</Paragraphs>
  <TotalTime>49</TotalTime>
  <ScaleCrop>false</ScaleCrop>
  <LinksUpToDate>false</LinksUpToDate>
  <CharactersWithSpaces>1833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2022-05-21T04:10:00Z</dcterms:created>
  <dc:creator>方所</dc:creator>
  <cp:lastModifiedBy>túlterhelés</cp:lastModifiedBy>
  <dcterms:modified xsi:type="dcterms:W3CDTF">2026-06-16T09:13:56Z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E6636BC20180234D78A0072836F0BF9012B9B20A194A2B50A9D9863CB16B2BF0CB4CBA38D1CDDB0922992B08384668EBAF0921BAF1D01B411BBFC20871AE1AD624D769AD70229487C48025776E5F4D55CCF4E84A70F27EA4280EF19E3C1D5CF8D7062B9B3E3</vt:lpwstr>
  </property>
  <property fmtid="{D5CDD505-2E9C-101B-9397-08002B2CF9AE}" pid="3" name="KSOProductBuildVer">
    <vt:lpwstr>2052-12.1.0.26895</vt:lpwstr>
  </property>
  <property fmtid="{D5CDD505-2E9C-101B-9397-08002B2CF9AE}" pid="4" name="property2">
    <vt:lpwstr>BBAAD9C20014179B94A0072836F0BC3012B9B20E1919FBB0A8D9893EB1542BA15B43B338B1C35B0822192F0898467AEBCDE9215A41D01B711BBFC25E741E34D724D407AD132179D7948B2B27654F4D548ADCE97573D765C70889319F48B25C28DF962B9B6E3</vt:lpwstr>
  </property>
  <property fmtid="{D5CDD505-2E9C-101B-9397-08002B2CF9AE}" pid="5" name="KSOTemplateDocerSaveRecord">
    <vt:lpwstr>eyJoZGlkIjoiMTkzZjY4MWNkOTEyMzIyNWU1YjllNjE2NTU4NDEwMDMiLCJ1c2VySWQiOiI5MDQyNDQ4MjkifQ==</vt:lpwstr>
  </property>
  <property fmtid="{D5CDD505-2E9C-101B-9397-08002B2CF9AE}" pid="6" name="ICV">
    <vt:lpwstr>8EC1A128E66D4CFFBFA12FE648F4A7FB_13</vt:lpwstr>
  </property>
</Properties>
</file>